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E7" w:rsidRDefault="00742DE7" w:rsidP="00A3221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2DE7" w:rsidRDefault="00742DE7" w:rsidP="00A32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DE7" w:rsidRDefault="00742DE7" w:rsidP="00A32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DE7" w:rsidRPr="002B0102" w:rsidRDefault="00742DE7" w:rsidP="00A322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1500"/>
        <w:gridCol w:w="4212"/>
      </w:tblGrid>
      <w:tr w:rsidR="00E044CB" w:rsidRPr="00442AE4" w:rsidTr="006C0BAA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E044CB" w:rsidRPr="00442AE4" w:rsidRDefault="00E044CB" w:rsidP="006C0B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proofErr w:type="gramStart"/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БАШҠОРТОСТАН  РЕСПУБЛИКАҺЫ</w:t>
            </w:r>
            <w:proofErr w:type="gramEnd"/>
          </w:p>
          <w:p w:rsidR="00E044CB" w:rsidRPr="00442AE4" w:rsidRDefault="00E044CB" w:rsidP="006C0BAA">
            <w:pPr>
              <w:tabs>
                <w:tab w:val="left" w:pos="852"/>
                <w:tab w:val="center" w:pos="20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  <w:t xml:space="preserve">ШАРАН  РАЙОНЫ 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E044CB" w:rsidRPr="00442AE4" w:rsidRDefault="00FF3C46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</w:t>
            </w:r>
            <w:r w:rsidR="00E044CB"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АУЫЛ СОВЕТЫ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442AE4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442A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E044CB" w:rsidRPr="00442AE4" w:rsidRDefault="00FF3C46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</w:t>
            </w:r>
            <w:r w:rsidR="00E044CB" w:rsidRPr="00442A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E044CB" w:rsidRPr="00442A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ауылы</w:t>
            </w:r>
            <w:proofErr w:type="spellEnd"/>
            <w:r w:rsidR="00E044CB" w:rsidRPr="00442AE4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Кызыл</w:t>
            </w:r>
            <w:r w:rsidR="00E044CB"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="00E044CB"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spellEnd"/>
            <w:r w:rsidR="00E044CB"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9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34769) 2</w:t>
            </w:r>
            <w:r w:rsidR="00FF3C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-22-43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E044CB" w:rsidRPr="00442AE4" w:rsidRDefault="00E044CB" w:rsidP="006C0B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E044CB" w:rsidRPr="00442AE4" w:rsidRDefault="00E044CB" w:rsidP="006C0B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E044CB" w:rsidRPr="00442AE4" w:rsidRDefault="00E044CB" w:rsidP="006C0B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E044CB" w:rsidRPr="00442AE4" w:rsidRDefault="00E044CB" w:rsidP="006C0BA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E044CB" w:rsidRPr="00442AE4" w:rsidRDefault="002A769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ШАРАНСКИЙ </w:t>
            </w:r>
            <w:r w:rsidR="00E044CB" w:rsidRPr="00442AE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СЕЛЬСОВЕТ 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r w:rsidR="002A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Шаран</w:t>
            </w: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ул.</w:t>
            </w:r>
            <w:r w:rsidR="002A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Красная,9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тел.(</w:t>
            </w:r>
            <w:proofErr w:type="gramEnd"/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34769) 2-</w:t>
            </w:r>
            <w:r w:rsidR="002A76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22-43</w:t>
            </w: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</w:t>
            </w:r>
          </w:p>
          <w:p w:rsidR="00E044CB" w:rsidRPr="00442AE4" w:rsidRDefault="00E044CB" w:rsidP="006C0B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42AE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</w:t>
            </w:r>
          </w:p>
        </w:tc>
      </w:tr>
    </w:tbl>
    <w:p w:rsidR="00A3221C" w:rsidRPr="002B0102" w:rsidRDefault="00A3221C" w:rsidP="00A3221C">
      <w:pPr>
        <w:spacing w:after="0"/>
        <w:rPr>
          <w:rFonts w:ascii="Times New Roman" w:hAnsi="Times New Roman" w:cs="Times New Roman"/>
        </w:rPr>
      </w:pPr>
    </w:p>
    <w:p w:rsidR="00A3221C" w:rsidRPr="00DC3333" w:rsidRDefault="00DC3333" w:rsidP="00DC3333">
      <w:pPr>
        <w:spacing w:after="0"/>
        <w:jc w:val="right"/>
        <w:rPr>
          <w:rFonts w:ascii="Times New Roman" w:hAnsi="Times New Roman" w:cs="Times New Roman"/>
          <w:b/>
        </w:rPr>
      </w:pPr>
      <w:r w:rsidRPr="00DC3333">
        <w:rPr>
          <w:rFonts w:ascii="Times New Roman" w:hAnsi="Times New Roman" w:cs="Times New Roman"/>
          <w:b/>
        </w:rPr>
        <w:t xml:space="preserve">ПРОЕКТ </w:t>
      </w:r>
    </w:p>
    <w:p w:rsidR="00A3221C" w:rsidRPr="002B0102" w:rsidRDefault="00A3221C" w:rsidP="00A3221C">
      <w:pPr>
        <w:spacing w:after="0"/>
        <w:rPr>
          <w:rFonts w:ascii="Times New Roman" w:hAnsi="Times New Roman" w:cs="Times New Roman"/>
        </w:rPr>
      </w:pPr>
    </w:p>
    <w:p w:rsidR="00E044CB" w:rsidRPr="00E044CB" w:rsidRDefault="00E044CB" w:rsidP="00EA0724">
      <w:pPr>
        <w:widowControl w:val="0"/>
        <w:tabs>
          <w:tab w:val="left" w:pos="-284"/>
        </w:tabs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CB">
        <w:rPr>
          <w:rFonts w:ascii="Times New Roman" w:hAnsi="Times New Roman" w:cs="Times New Roman"/>
          <w:b/>
          <w:sz w:val="28"/>
          <w:szCs w:val="28"/>
        </w:rPr>
        <w:t xml:space="preserve">  К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А Р А Р</w:t>
      </w:r>
      <w:r w:rsidR="00EA0724">
        <w:rPr>
          <w:rFonts w:ascii="Times New Roman" w:hAnsi="Times New Roman" w:cs="Times New Roman"/>
          <w:b/>
          <w:sz w:val="28"/>
          <w:szCs w:val="28"/>
        </w:rPr>
        <w:tab/>
      </w:r>
      <w:r w:rsidR="00EA0724">
        <w:rPr>
          <w:rFonts w:ascii="Times New Roman" w:hAnsi="Times New Roman" w:cs="Times New Roman"/>
          <w:b/>
          <w:sz w:val="28"/>
          <w:szCs w:val="28"/>
        </w:rPr>
        <w:tab/>
      </w:r>
      <w:r w:rsidR="00EA0724">
        <w:rPr>
          <w:rFonts w:ascii="Times New Roman" w:hAnsi="Times New Roman" w:cs="Times New Roman"/>
          <w:b/>
          <w:sz w:val="28"/>
          <w:szCs w:val="28"/>
        </w:rPr>
        <w:tab/>
      </w:r>
      <w:r w:rsidR="00EA0724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EA0724">
        <w:rPr>
          <w:rFonts w:ascii="Times New Roman" w:hAnsi="Times New Roman" w:cs="Times New Roman"/>
          <w:b/>
          <w:sz w:val="28"/>
          <w:szCs w:val="28"/>
        </w:rPr>
        <w:tab/>
      </w:r>
      <w:r w:rsidR="00EA072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E044CB"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EA0724" w:rsidRDefault="00E044CB" w:rsidP="00E044C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C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«Присвоения и аннулирования адресов объекта </w:t>
      </w:r>
      <w:proofErr w:type="gramStart"/>
      <w:r w:rsidR="00EA0724">
        <w:rPr>
          <w:rFonts w:ascii="Times New Roman" w:hAnsi="Times New Roman" w:cs="Times New Roman"/>
          <w:b/>
          <w:sz w:val="28"/>
          <w:szCs w:val="28"/>
        </w:rPr>
        <w:t>адресации»  утвержденный</w:t>
      </w:r>
      <w:proofErr w:type="gramEnd"/>
      <w:r w:rsidR="00EA0724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2A769B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EA072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 № </w:t>
      </w:r>
      <w:r w:rsidR="002A769B">
        <w:rPr>
          <w:rFonts w:ascii="Times New Roman" w:hAnsi="Times New Roman" w:cs="Times New Roman"/>
          <w:b/>
          <w:sz w:val="28"/>
          <w:szCs w:val="28"/>
        </w:rPr>
        <w:t>80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2A769B">
        <w:rPr>
          <w:rFonts w:ascii="Times New Roman" w:hAnsi="Times New Roman" w:cs="Times New Roman"/>
          <w:b/>
          <w:sz w:val="28"/>
          <w:szCs w:val="28"/>
        </w:rPr>
        <w:t xml:space="preserve"> 16.05.2021 г</w:t>
      </w:r>
      <w:r w:rsidR="00EA072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A0724" w:rsidRPr="00EA0724" w:rsidRDefault="00E044CB" w:rsidP="00EA07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>На основании Федеральн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Pr="00EA0724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A0724" w:rsidRPr="00EA0724">
        <w:rPr>
          <w:rFonts w:ascii="Times New Roman" w:hAnsi="Times New Roman" w:cs="Times New Roman"/>
          <w:bCs/>
          <w:sz w:val="28"/>
          <w:szCs w:val="28"/>
        </w:rPr>
        <w:t>ом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28 декабря 2013 года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федеральными </w:t>
      </w:r>
      <w:hyperlink r:id="rId5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Постановлением Правительства Российской Федерации от 19 ноября 2014 г. N 1121 "Об утверждении Правил присвоения, изменения и аннулирования адресов", </w:t>
      </w:r>
      <w:hyperlink r:id="rId7" w:history="1">
        <w:r w:rsidR="00EA0724" w:rsidRPr="00EA072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22 апреля 2016 года N 153 "Об утверждении типового (рекомендованного) перечня муниципальных услуг, оказываемых органами местного самоуправления в Республике Башкортостан" постановляю:</w:t>
      </w:r>
    </w:p>
    <w:p w:rsidR="00E044CB" w:rsidRPr="00EA0724" w:rsidRDefault="00E044CB" w:rsidP="002A7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724">
        <w:rPr>
          <w:rFonts w:ascii="Times New Roman" w:hAnsi="Times New Roman" w:cs="Times New Roman"/>
          <w:bCs/>
          <w:sz w:val="28"/>
          <w:szCs w:val="28"/>
        </w:rPr>
        <w:t xml:space="preserve">1.Внести изменения в </w:t>
      </w:r>
      <w:r w:rsidR="00EA0724" w:rsidRPr="00EA07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«Присвоения и аннулирования адресов объекта </w:t>
      </w:r>
      <w:proofErr w:type="gramStart"/>
      <w:r w:rsidR="00EA0724" w:rsidRPr="00EA0724">
        <w:rPr>
          <w:rFonts w:ascii="Times New Roman" w:hAnsi="Times New Roman" w:cs="Times New Roman"/>
          <w:sz w:val="28"/>
          <w:szCs w:val="28"/>
        </w:rPr>
        <w:t>адресации»  утвержденный</w:t>
      </w:r>
      <w:proofErr w:type="gramEnd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сельского поселения </w:t>
      </w:r>
      <w:proofErr w:type="spellStart"/>
      <w:r w:rsidR="002A769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A0724" w:rsidRPr="00EA072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№  от         </w:t>
      </w:r>
      <w:r w:rsidRPr="00E044CB">
        <w:rPr>
          <w:rFonts w:ascii="Times New Roman" w:hAnsi="Times New Roman" w:cs="Times New Roman"/>
          <w:bCs/>
          <w:sz w:val="28"/>
          <w:szCs w:val="28"/>
        </w:rPr>
        <w:t xml:space="preserve"> (далее-</w:t>
      </w:r>
      <w:r w:rsidR="00EA0724">
        <w:rPr>
          <w:rFonts w:ascii="Times New Roman" w:hAnsi="Times New Roman" w:cs="Times New Roman"/>
          <w:bCs/>
          <w:sz w:val="28"/>
          <w:szCs w:val="28"/>
        </w:rPr>
        <w:t>Регламент</w:t>
      </w:r>
      <w:r w:rsidRPr="00E044CB">
        <w:rPr>
          <w:rFonts w:ascii="Times New Roman" w:hAnsi="Times New Roman" w:cs="Times New Roman"/>
          <w:bCs/>
          <w:sz w:val="28"/>
          <w:szCs w:val="28"/>
        </w:rPr>
        <w:t>).</w:t>
      </w:r>
    </w:p>
    <w:p w:rsidR="004F7B53" w:rsidRDefault="00A37FBB" w:rsidP="002A76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proofErr w:type="gramStart"/>
      <w:r w:rsidR="00E044CB" w:rsidRPr="00E044CB">
        <w:rPr>
          <w:rFonts w:ascii="Times New Roman" w:hAnsi="Times New Roman" w:cs="Times New Roman"/>
          <w:bCs/>
          <w:sz w:val="28"/>
          <w:szCs w:val="28"/>
        </w:rPr>
        <w:t>2.</w:t>
      </w:r>
      <w:r w:rsidR="004F7B53">
        <w:rPr>
          <w:rFonts w:ascii="Times New Roman" w:hAnsi="Times New Roman" w:cs="Times New Roman"/>
          <w:bCs/>
          <w:sz w:val="28"/>
          <w:szCs w:val="28"/>
        </w:rPr>
        <w:t>Дополнить</w:t>
      </w:r>
      <w:proofErr w:type="gramEnd"/>
      <w:r w:rsidR="004F7B53">
        <w:rPr>
          <w:rFonts w:ascii="Times New Roman" w:hAnsi="Times New Roman" w:cs="Times New Roman"/>
          <w:bCs/>
          <w:sz w:val="28"/>
          <w:szCs w:val="28"/>
        </w:rPr>
        <w:t xml:space="preserve"> п.2.8.2. абзацем 2 следующего содержания: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 xml:space="preserve">Направление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2.8.2</w:t>
      </w:r>
      <w:r w:rsidRPr="007D40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может осуществляться в бумажном виде или бумажно-электронном виде заказным письмом по почте соответственно.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ОМСУ, ответственный за прием документов, в день поступления к нему документов регистрирует поступившие по почте документы в электронном журнале регистрации. 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В электронном журнале регистрации указываются: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индивидуальный порядковый номер записи;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дата и время поступления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 фамилия, имя, отчество (последнее – при наличии) заявителя;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-фамилия, имя, отчество (последнее – при наличии) специалиста, ответственного за прием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-перечень поступивших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-полное наименование муниципальной услуги, за получением которой обратился заявитель, и номер (идентификатор) такой услуги в реестре муниципальных услуг (при наличии).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услуги.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После регистрации документов в электронном журнале регистрации, специалист ОМСУ, ответственный за прием документов: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1) фиксирует в электронном журнале регистрации, что документы приняты к рассмотрению;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2) оформляет в двух экземплярах уведомление о приеме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3) направляет заявителю первый экземпляр уведомления о приеме документов тем же способом, которым был направлен зарегистрированный комплект документов;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4) вносит в электронный журнал регистрации запись «уведомление о приеме документов направлено заявителю»;</w:t>
      </w:r>
    </w:p>
    <w:p w:rsidR="007D400E" w:rsidRPr="007D400E" w:rsidRDefault="007D400E" w:rsidP="007D40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00E">
        <w:rPr>
          <w:rFonts w:ascii="Times New Roman" w:hAnsi="Times New Roman" w:cs="Times New Roman"/>
          <w:sz w:val="28"/>
          <w:szCs w:val="28"/>
        </w:rPr>
        <w:t>5) второй экземпляр уведомления о приеме документов приобщает к зарегистрированному комплекту документов.</w:t>
      </w:r>
    </w:p>
    <w:p w:rsidR="007D400E" w:rsidRDefault="00A37FBB" w:rsidP="007D40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 Дополнить п.3.9. дополнить абзацем 3 следующего содержания 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пункте 12;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37FBB" w:rsidRPr="00A37FBB" w:rsidRDefault="00A37FBB" w:rsidP="00A37F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FBB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адреса.</w:t>
      </w:r>
    </w:p>
    <w:p w:rsidR="00E044CB" w:rsidRPr="002A769B" w:rsidRDefault="00E044CB" w:rsidP="002A769B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lastRenderedPageBreak/>
        <w:t xml:space="preserve">3.Обнародовать настоящее постановление на доске информации администрации сельского поселения и разместить на официальном сайте сельского поселения </w:t>
      </w:r>
      <w:proofErr w:type="spellStart"/>
      <w:r w:rsidR="002A769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044C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Республики Башкортостан </w:t>
      </w:r>
      <w:hyperlink r:id="rId8" w:history="1">
        <w:proofErr w:type="spellStart"/>
        <w:r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www</w:t>
        </w:r>
        <w:proofErr w:type="spellEnd"/>
        <w:r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A769B" w:rsidRPr="002A769B">
          <w:t xml:space="preserve"> </w:t>
        </w:r>
        <w:proofErr w:type="spellStart"/>
        <w:r w:rsidR="002A769B"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sharan</w:t>
        </w:r>
        <w:proofErr w:type="spellEnd"/>
        <w:r w:rsidR="002A769B"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-</w:t>
        </w:r>
        <w:proofErr w:type="spellStart"/>
        <w:r w:rsidR="002A769B"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sp</w:t>
        </w:r>
        <w:proofErr w:type="spellEnd"/>
        <w:r w:rsidR="002A769B"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2A769B"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2A769B" w:rsidRPr="002A769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2A769B">
        <w:rPr>
          <w:rFonts w:ascii="Times New Roman" w:hAnsi="Times New Roman" w:cs="Times New Roman"/>
          <w:sz w:val="28"/>
          <w:szCs w:val="28"/>
        </w:rPr>
        <w:t>.</w:t>
      </w:r>
    </w:p>
    <w:p w:rsidR="00E044CB" w:rsidRPr="00E044CB" w:rsidRDefault="00E044CB" w:rsidP="00E044CB">
      <w:pPr>
        <w:tabs>
          <w:tab w:val="left" w:pos="708"/>
          <w:tab w:val="left" w:pos="1416"/>
          <w:tab w:val="left" w:pos="2124"/>
          <w:tab w:val="left" w:pos="2832"/>
          <w:tab w:val="left" w:pos="6480"/>
        </w:tabs>
        <w:rPr>
          <w:rFonts w:ascii="Times New Roman" w:hAnsi="Times New Roman" w:cs="Times New Roman"/>
          <w:sz w:val="28"/>
          <w:szCs w:val="28"/>
        </w:rPr>
      </w:pPr>
      <w:r w:rsidRPr="00E044CB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</w:t>
      </w:r>
      <w:proofErr w:type="spellStart"/>
      <w:r w:rsidR="002A769B">
        <w:rPr>
          <w:rFonts w:ascii="Times New Roman" w:hAnsi="Times New Roman" w:cs="Times New Roman"/>
          <w:sz w:val="28"/>
          <w:szCs w:val="28"/>
        </w:rPr>
        <w:t>Г.Е.Мухаметов</w:t>
      </w:r>
      <w:proofErr w:type="spellEnd"/>
    </w:p>
    <w:sectPr w:rsidR="00E044CB" w:rsidRPr="00E044CB" w:rsidSect="002B01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02"/>
    <w:rsid w:val="00144F24"/>
    <w:rsid w:val="00245038"/>
    <w:rsid w:val="00246886"/>
    <w:rsid w:val="002A769B"/>
    <w:rsid w:val="002B0102"/>
    <w:rsid w:val="002E6F79"/>
    <w:rsid w:val="00442AE4"/>
    <w:rsid w:val="00452FAF"/>
    <w:rsid w:val="004F7B53"/>
    <w:rsid w:val="00602FC2"/>
    <w:rsid w:val="00604BBA"/>
    <w:rsid w:val="00697AEE"/>
    <w:rsid w:val="006D2C48"/>
    <w:rsid w:val="006E44E6"/>
    <w:rsid w:val="006E6EA5"/>
    <w:rsid w:val="00703BDB"/>
    <w:rsid w:val="007130C3"/>
    <w:rsid w:val="00725ED3"/>
    <w:rsid w:val="00735C0B"/>
    <w:rsid w:val="00742DE7"/>
    <w:rsid w:val="007D400E"/>
    <w:rsid w:val="007E4657"/>
    <w:rsid w:val="008E663F"/>
    <w:rsid w:val="009D7E21"/>
    <w:rsid w:val="00A3221C"/>
    <w:rsid w:val="00A37FBB"/>
    <w:rsid w:val="00A90D30"/>
    <w:rsid w:val="00B16997"/>
    <w:rsid w:val="00D818CB"/>
    <w:rsid w:val="00D97BD2"/>
    <w:rsid w:val="00DC3333"/>
    <w:rsid w:val="00E044CB"/>
    <w:rsid w:val="00E7384B"/>
    <w:rsid w:val="00EA0724"/>
    <w:rsid w:val="00FA5C7E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EB95F-9FD7-424A-B315-2FDFE124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2B0102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"/>
    <w:basedOn w:val="a"/>
    <w:link w:val="a3"/>
    <w:unhideWhenUsed/>
    <w:rsid w:val="002B01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2B0102"/>
  </w:style>
  <w:style w:type="paragraph" w:styleId="a5">
    <w:name w:val="Balloon Text"/>
    <w:basedOn w:val="a"/>
    <w:link w:val="a6"/>
    <w:uiPriority w:val="99"/>
    <w:semiHidden/>
    <w:unhideWhenUsed/>
    <w:rsid w:val="002B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10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6886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E044CB"/>
    <w:rPr>
      <w:color w:val="0000FF"/>
      <w:u w:val="single"/>
    </w:rPr>
  </w:style>
  <w:style w:type="paragraph" w:customStyle="1" w:styleId="ConsPlusNormal">
    <w:name w:val="ConsPlusNormal"/>
    <w:rsid w:val="00EA07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ikly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4B1BA860A81A8C0FD837E62E5C27F4CF55FB9FF6051CAD6EFCF0AE258DC056543877C122C5518C415F08AE28BF31AB01Q3V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B1BA860A81A8C0FD837F02D3078FDCC5BA09AFF0113FE34A0F6F97ADDC6031478719473810488445142FF68F43EAA0621BE098A55BF70QEV8L" TargetMode="External"/><Relationship Id="rId5" Type="http://schemas.openxmlformats.org/officeDocument/2006/relationships/hyperlink" Target="consultantplus://offline/ref=344B1BA860A81A8C0FD837F02D3078FDCC59A792F40813FE34A0F6F97ADDC6030678299872841A81444414AE2EQAV0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2021-04-16T06:11:00Z</cp:lastPrinted>
  <dcterms:created xsi:type="dcterms:W3CDTF">2021-04-16T06:12:00Z</dcterms:created>
  <dcterms:modified xsi:type="dcterms:W3CDTF">2021-04-19T10:33:00Z</dcterms:modified>
</cp:coreProperties>
</file>