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E510EC" w:rsidTr="00CE2C08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510EC" w:rsidRDefault="00E510EC" w:rsidP="00CE2C08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510EC" w:rsidRDefault="00E510EC" w:rsidP="00CE2C0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CE2C0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510EC" w:rsidRPr="005C738D" w:rsidRDefault="00E510EC" w:rsidP="00CE2C0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CE2C0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CE2C0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CE2C0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CE2C0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510EC" w:rsidRPr="005C738D" w:rsidRDefault="00E510EC" w:rsidP="00CE2C0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CE2C0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CE2C0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510EC" w:rsidRDefault="00E510EC" w:rsidP="00E510EC">
      <w:pPr>
        <w:jc w:val="center"/>
        <w:rPr>
          <w:sz w:val="28"/>
          <w:szCs w:val="28"/>
        </w:rPr>
      </w:pPr>
    </w:p>
    <w:p w:rsidR="00E510EC" w:rsidRDefault="00E510EC" w:rsidP="00E510EC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</w:t>
      </w:r>
      <w:r w:rsidRPr="007226BD">
        <w:rPr>
          <w:sz w:val="28"/>
          <w:szCs w:val="28"/>
        </w:rPr>
        <w:t>РАСПОРЯЖЕНИЕ</w:t>
      </w:r>
    </w:p>
    <w:p w:rsidR="00E510EC" w:rsidRDefault="00E510EC" w:rsidP="00E510EC">
      <w:pPr>
        <w:jc w:val="center"/>
        <w:rPr>
          <w:sz w:val="28"/>
          <w:szCs w:val="28"/>
        </w:rPr>
      </w:pPr>
    </w:p>
    <w:p w:rsidR="00E510EC" w:rsidRDefault="00006FD8" w:rsidP="00006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01 февраль 2014 й.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01 февраля 2014 г.</w:t>
      </w:r>
    </w:p>
    <w:p w:rsidR="00006FD8" w:rsidRDefault="00006FD8" w:rsidP="00E510EC">
      <w:pPr>
        <w:ind w:right="201" w:firstLine="720"/>
        <w:jc w:val="both"/>
        <w:rPr>
          <w:color w:val="000000"/>
          <w:sz w:val="28"/>
          <w:szCs w:val="28"/>
        </w:rPr>
      </w:pPr>
    </w:p>
    <w:p w:rsidR="00E510EC" w:rsidRDefault="00E510EC" w:rsidP="00E510EC">
      <w:pPr>
        <w:ind w:right="201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№135-ФЗ «О защите конкуренции» и </w:t>
      </w:r>
      <w:r w:rsidRPr="00D737EE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ом</w:t>
      </w:r>
      <w:r w:rsidRPr="00D737EE">
        <w:rPr>
          <w:sz w:val="28"/>
          <w:szCs w:val="28"/>
        </w:rPr>
        <w:t xml:space="preserve"> управления и распоряжения муниципальным имуществом</w:t>
      </w:r>
      <w:r w:rsidRPr="00D737E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737EE">
        <w:rPr>
          <w:color w:val="000000"/>
          <w:sz w:val="28"/>
          <w:szCs w:val="28"/>
        </w:rPr>
        <w:t>Шаранский</w:t>
      </w:r>
      <w:proofErr w:type="spellEnd"/>
      <w:r w:rsidRPr="00D737EE">
        <w:rPr>
          <w:color w:val="000000"/>
          <w:sz w:val="28"/>
          <w:szCs w:val="28"/>
        </w:rPr>
        <w:t xml:space="preserve"> район Республики Башкортостан, утвержденн</w:t>
      </w:r>
      <w:r>
        <w:rPr>
          <w:color w:val="000000"/>
          <w:sz w:val="28"/>
          <w:szCs w:val="28"/>
        </w:rPr>
        <w:t>ым</w:t>
      </w:r>
      <w:r w:rsidRPr="00D737EE">
        <w:rPr>
          <w:color w:val="000000"/>
          <w:sz w:val="28"/>
          <w:szCs w:val="28"/>
        </w:rPr>
        <w:t xml:space="preserve"> решением Совета муниципального района </w:t>
      </w:r>
      <w:proofErr w:type="spellStart"/>
      <w:r w:rsidRPr="00D737EE">
        <w:rPr>
          <w:color w:val="000000"/>
          <w:sz w:val="28"/>
          <w:szCs w:val="28"/>
        </w:rPr>
        <w:t>Шаранский</w:t>
      </w:r>
      <w:proofErr w:type="spellEnd"/>
      <w:r w:rsidRPr="00D737EE">
        <w:rPr>
          <w:color w:val="000000"/>
          <w:sz w:val="28"/>
          <w:szCs w:val="28"/>
        </w:rPr>
        <w:t xml:space="preserve"> район Республики Башкортостан от 29 октября 2009 года №216,</w:t>
      </w:r>
      <w:r>
        <w:rPr>
          <w:color w:val="000000"/>
          <w:sz w:val="28"/>
          <w:szCs w:val="28"/>
        </w:rPr>
        <w:t xml:space="preserve"> на основании заявления начальника Управления труда и социальной защиты населения Министерства труда и социальной защиты населения  РБ 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Туймазинскому</w:t>
      </w:r>
      <w:proofErr w:type="spellEnd"/>
      <w:r>
        <w:rPr>
          <w:color w:val="000000"/>
          <w:sz w:val="28"/>
          <w:szCs w:val="28"/>
        </w:rPr>
        <w:t xml:space="preserve"> району и городу Туймазы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737EE">
        <w:rPr>
          <w:sz w:val="28"/>
          <w:szCs w:val="28"/>
        </w:rPr>
        <w:t>:</w:t>
      </w:r>
      <w:proofErr w:type="gramEnd"/>
    </w:p>
    <w:p w:rsidR="00E510EC" w:rsidRPr="00D737EE" w:rsidRDefault="00E510EC" w:rsidP="00E510EC">
      <w:pPr>
        <w:ind w:right="201" w:firstLine="720"/>
        <w:jc w:val="both"/>
        <w:rPr>
          <w:sz w:val="28"/>
          <w:szCs w:val="28"/>
        </w:rPr>
      </w:pPr>
    </w:p>
    <w:p w:rsidR="00E510EC" w:rsidRPr="00DE09A7" w:rsidRDefault="00E510EC" w:rsidP="00E510EC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bCs/>
          <w:sz w:val="28"/>
          <w:szCs w:val="28"/>
        </w:rPr>
      </w:pPr>
      <w:r w:rsidRPr="00D737E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Расторгнуть Договор о передаче объектов муниципального нежилого фонда в безвозмездное пользование</w:t>
      </w:r>
      <w:r w:rsidRPr="00DE09A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07.03.2012 </w:t>
      </w:r>
      <w:r w:rsidRPr="00DE09A7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6</w:t>
      </w:r>
      <w:r w:rsidRPr="00DE09A7">
        <w:rPr>
          <w:bCs/>
          <w:sz w:val="28"/>
          <w:szCs w:val="28"/>
        </w:rPr>
        <w:t xml:space="preserve">, заключенный между Администрацией муниципального района </w:t>
      </w:r>
      <w:proofErr w:type="spellStart"/>
      <w:r w:rsidRPr="00DE09A7">
        <w:rPr>
          <w:bCs/>
          <w:sz w:val="28"/>
          <w:szCs w:val="28"/>
        </w:rPr>
        <w:t>Шаранский</w:t>
      </w:r>
      <w:proofErr w:type="spellEnd"/>
      <w:r w:rsidRPr="00DE09A7">
        <w:rPr>
          <w:bCs/>
          <w:sz w:val="28"/>
          <w:szCs w:val="28"/>
        </w:rPr>
        <w:t xml:space="preserve"> район Республики Башкортостан и </w:t>
      </w:r>
      <w:r>
        <w:rPr>
          <w:color w:val="000000"/>
          <w:sz w:val="28"/>
          <w:szCs w:val="28"/>
        </w:rPr>
        <w:t xml:space="preserve">Управлением труда и социальной защиты населения Министерства труда и социальной защиты населения  РБ по </w:t>
      </w:r>
      <w:proofErr w:type="spellStart"/>
      <w:r>
        <w:rPr>
          <w:color w:val="000000"/>
          <w:sz w:val="28"/>
          <w:szCs w:val="28"/>
        </w:rPr>
        <w:t>Туймазинскому</w:t>
      </w:r>
      <w:proofErr w:type="spellEnd"/>
      <w:r>
        <w:rPr>
          <w:color w:val="000000"/>
          <w:sz w:val="28"/>
          <w:szCs w:val="28"/>
        </w:rPr>
        <w:t xml:space="preserve"> району и городу Туймазы</w:t>
      </w:r>
      <w:r w:rsidRPr="00DE09A7">
        <w:rPr>
          <w:bCs/>
          <w:sz w:val="28"/>
          <w:szCs w:val="28"/>
        </w:rPr>
        <w:t xml:space="preserve"> с 01 января 2014 года.</w:t>
      </w:r>
    </w:p>
    <w:p w:rsidR="00E510EC" w:rsidRDefault="00E510EC" w:rsidP="00E510EC">
      <w:pPr>
        <w:ind w:firstLine="720"/>
        <w:jc w:val="both"/>
        <w:rPr>
          <w:sz w:val="28"/>
          <w:szCs w:val="28"/>
        </w:rPr>
      </w:pPr>
      <w:r w:rsidRPr="00DE09A7">
        <w:rPr>
          <w:bCs/>
          <w:spacing w:val="-2"/>
          <w:sz w:val="28"/>
          <w:szCs w:val="28"/>
        </w:rPr>
        <w:t xml:space="preserve">2.  </w:t>
      </w:r>
      <w:r w:rsidRPr="00DE09A7">
        <w:rPr>
          <w:sz w:val="28"/>
          <w:szCs w:val="28"/>
        </w:rPr>
        <w:t>Комитету по управлению собственностью</w:t>
      </w:r>
      <w:r>
        <w:rPr>
          <w:sz w:val="28"/>
          <w:szCs w:val="28"/>
        </w:rPr>
        <w:t xml:space="preserve"> </w:t>
      </w:r>
      <w:proofErr w:type="spellStart"/>
      <w:r w:rsidRPr="00D737EE">
        <w:rPr>
          <w:sz w:val="28"/>
          <w:szCs w:val="28"/>
        </w:rPr>
        <w:t>Минземимущества</w:t>
      </w:r>
      <w:proofErr w:type="spellEnd"/>
      <w:r w:rsidRPr="00D737EE">
        <w:rPr>
          <w:sz w:val="28"/>
          <w:szCs w:val="28"/>
        </w:rPr>
        <w:t xml:space="preserve"> РБ по </w:t>
      </w:r>
      <w:proofErr w:type="spellStart"/>
      <w:r w:rsidRPr="00D737EE">
        <w:rPr>
          <w:sz w:val="28"/>
          <w:szCs w:val="28"/>
        </w:rPr>
        <w:t>Шаранскому</w:t>
      </w:r>
      <w:proofErr w:type="spellEnd"/>
      <w:r w:rsidRPr="00D737EE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:</w:t>
      </w:r>
    </w:p>
    <w:p w:rsidR="00E510EC" w:rsidRPr="00783A5B" w:rsidRDefault="00E510EC" w:rsidP="00E510E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AB4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соглашение о расторжении </w:t>
      </w:r>
      <w:r>
        <w:rPr>
          <w:bCs/>
          <w:sz w:val="28"/>
          <w:szCs w:val="28"/>
        </w:rPr>
        <w:t>Договора о передаче объектов муниципального нежилого фонда в аренду без права выкупа</w:t>
      </w:r>
      <w:r w:rsidRPr="00DE09A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07.03.2012 </w:t>
      </w:r>
      <w:r w:rsidRPr="00DE09A7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6;</w:t>
      </w:r>
    </w:p>
    <w:p w:rsidR="00E510EC" w:rsidRDefault="00E510EC" w:rsidP="00E510E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принять  по акту </w:t>
      </w:r>
      <w:r>
        <w:rPr>
          <w:sz w:val="28"/>
          <w:szCs w:val="28"/>
        </w:rPr>
        <w:t xml:space="preserve">приема – передачи помещения в административном здании гаража, расположенном по адресу: с. Шаран,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д.4;</w:t>
      </w:r>
    </w:p>
    <w:p w:rsidR="00E510EC" w:rsidRDefault="00E510EC" w:rsidP="00E510EC">
      <w:pPr>
        <w:ind w:right="201"/>
        <w:rPr>
          <w:b/>
          <w:sz w:val="26"/>
          <w:szCs w:val="26"/>
        </w:rPr>
      </w:pPr>
    </w:p>
    <w:p w:rsidR="00E510EC" w:rsidRPr="009C21A0" w:rsidRDefault="00E510EC" w:rsidP="00E510EC">
      <w:pPr>
        <w:ind w:firstLine="36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3</w:t>
      </w:r>
      <w:r w:rsidRPr="00627D72">
        <w:rPr>
          <w:bCs/>
          <w:spacing w:val="-2"/>
          <w:sz w:val="28"/>
          <w:szCs w:val="28"/>
        </w:rPr>
        <w:t xml:space="preserve">. </w:t>
      </w:r>
      <w:proofErr w:type="gramStart"/>
      <w:r w:rsidRPr="00627D72">
        <w:rPr>
          <w:bCs/>
          <w:sz w:val="28"/>
          <w:szCs w:val="28"/>
        </w:rPr>
        <w:t>Контроль за</w:t>
      </w:r>
      <w:proofErr w:type="gramEnd"/>
      <w:r w:rsidRPr="00627D72">
        <w:rPr>
          <w:bCs/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9C21A0">
        <w:rPr>
          <w:sz w:val="28"/>
          <w:szCs w:val="28"/>
        </w:rPr>
        <w:t>.</w:t>
      </w:r>
    </w:p>
    <w:p w:rsidR="00E510EC" w:rsidRDefault="00E510EC" w:rsidP="00E510EC">
      <w:pPr>
        <w:ind w:firstLine="720"/>
        <w:jc w:val="both"/>
        <w:rPr>
          <w:sz w:val="28"/>
          <w:szCs w:val="28"/>
        </w:rPr>
      </w:pPr>
    </w:p>
    <w:p w:rsidR="00E510EC" w:rsidRDefault="00E510EC" w:rsidP="00E510EC">
      <w:pPr>
        <w:ind w:firstLine="720"/>
        <w:jc w:val="both"/>
        <w:rPr>
          <w:sz w:val="28"/>
          <w:szCs w:val="28"/>
        </w:rPr>
      </w:pPr>
    </w:p>
    <w:p w:rsidR="00E510EC" w:rsidRDefault="00E510EC" w:rsidP="00E510EC">
      <w:pPr>
        <w:ind w:firstLine="720"/>
        <w:jc w:val="both"/>
        <w:rPr>
          <w:sz w:val="28"/>
          <w:szCs w:val="28"/>
        </w:rPr>
      </w:pPr>
    </w:p>
    <w:p w:rsidR="00E510EC" w:rsidRPr="00C9285D" w:rsidRDefault="00E510EC" w:rsidP="00E510EC">
      <w:pPr>
        <w:rPr>
          <w:sz w:val="28"/>
          <w:szCs w:val="28"/>
        </w:rPr>
      </w:pPr>
      <w:r w:rsidRPr="00C928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92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E510EC" w:rsidRPr="00C9285D" w:rsidRDefault="00E510EC" w:rsidP="00E510EC">
      <w:pPr>
        <w:jc w:val="both"/>
        <w:rPr>
          <w:sz w:val="18"/>
          <w:szCs w:val="18"/>
        </w:rPr>
      </w:pPr>
    </w:p>
    <w:p w:rsidR="00E510EC" w:rsidRPr="00D737EE" w:rsidRDefault="00E510EC" w:rsidP="00E510EC">
      <w:pPr>
        <w:ind w:right="201"/>
        <w:rPr>
          <w:sz w:val="28"/>
          <w:szCs w:val="28"/>
        </w:rPr>
      </w:pPr>
    </w:p>
    <w:p w:rsidR="00E510EC" w:rsidRPr="00D737EE" w:rsidRDefault="00E510EC" w:rsidP="00E510EC">
      <w:pPr>
        <w:ind w:right="201"/>
        <w:rPr>
          <w:b/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15"/>
    <w:rsid w:val="00006FD8"/>
    <w:rsid w:val="001F3164"/>
    <w:rsid w:val="00414715"/>
    <w:rsid w:val="005D46A0"/>
    <w:rsid w:val="00E41564"/>
    <w:rsid w:val="00E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2014-01-31T09:11:00Z</cp:lastPrinted>
  <dcterms:created xsi:type="dcterms:W3CDTF">2014-01-31T08:22:00Z</dcterms:created>
  <dcterms:modified xsi:type="dcterms:W3CDTF">2014-01-31T09:11:00Z</dcterms:modified>
</cp:coreProperties>
</file>