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6"/>
        <w:tblW w:w="0" w:type="auto"/>
        <w:tblBorders>
          <w:bottom w:val="double" w:sz="6" w:space="0" w:color="auto"/>
        </w:tblBorders>
        <w:tblLayout w:type="fixed"/>
        <w:tblCellMar>
          <w:left w:w="70" w:type="dxa"/>
          <w:right w:w="70" w:type="dxa"/>
        </w:tblCellMar>
        <w:tblLook w:val="04A0" w:firstRow="1" w:lastRow="0" w:firstColumn="1" w:lastColumn="0" w:noHBand="0" w:noVBand="1"/>
      </w:tblPr>
      <w:tblGrid>
        <w:gridCol w:w="4323"/>
        <w:gridCol w:w="2480"/>
        <w:gridCol w:w="3615"/>
      </w:tblGrid>
      <w:tr w:rsidR="00615DBC" w:rsidTr="00964A32">
        <w:trPr>
          <w:trHeight w:val="2692"/>
        </w:trPr>
        <w:tc>
          <w:tcPr>
            <w:tcW w:w="4323" w:type="dxa"/>
            <w:tcBorders>
              <w:top w:val="nil"/>
              <w:left w:val="nil"/>
              <w:bottom w:val="double" w:sz="12" w:space="0" w:color="auto"/>
              <w:right w:val="nil"/>
            </w:tcBorders>
            <w:vAlign w:val="center"/>
          </w:tcPr>
          <w:p w:rsidR="00615DBC" w:rsidRDefault="00615DBC" w:rsidP="00964A32">
            <w:pPr>
              <w:jc w:val="center"/>
              <w:rPr>
                <w:rFonts w:ascii="ER Bukinist Bashkir" w:hAnsi="ER Bukinist Bashkir"/>
                <w:b/>
                <w:sz w:val="18"/>
                <w:szCs w:val="18"/>
              </w:rPr>
            </w:pPr>
            <w:r>
              <w:rPr>
                <w:rFonts w:ascii="ER Bukinist Bashkir" w:hAnsi="ER Bukinist Bashkir"/>
                <w:b/>
                <w:sz w:val="18"/>
                <w:szCs w:val="18"/>
              </w:rPr>
              <w:t xml:space="preserve">Башкортостан </w:t>
            </w:r>
            <w:proofErr w:type="spellStart"/>
            <w:r>
              <w:rPr>
                <w:rFonts w:ascii="ER Bukinist Bashkir" w:hAnsi="ER Bukinist Bashkir"/>
                <w:b/>
                <w:sz w:val="18"/>
                <w:szCs w:val="18"/>
              </w:rPr>
              <w:t>Республика</w:t>
            </w:r>
            <w:r>
              <w:rPr>
                <w:rFonts w:ascii="ER Bukinist Bashkir" w:hAnsi="ER Bukinist Bashkir"/>
                <w:b/>
                <w:iCs/>
                <w:sz w:val="18"/>
                <w:szCs w:val="18"/>
              </w:rPr>
              <w:t>һ</w:t>
            </w:r>
            <w:r>
              <w:rPr>
                <w:rFonts w:ascii="ER Bukinist Bashkir" w:hAnsi="ER Bukinist Bashkir"/>
                <w:b/>
                <w:sz w:val="18"/>
                <w:szCs w:val="18"/>
              </w:rPr>
              <w:t>ы</w:t>
            </w:r>
            <w:proofErr w:type="spellEnd"/>
          </w:p>
          <w:p w:rsidR="00615DBC" w:rsidRDefault="00615DBC" w:rsidP="00964A32">
            <w:pPr>
              <w:jc w:val="center"/>
              <w:rPr>
                <w:rFonts w:ascii="ER Bukinist Bashkir" w:hAnsi="ER Bukinist Bashkir"/>
                <w:b/>
                <w:sz w:val="18"/>
                <w:szCs w:val="18"/>
              </w:rPr>
            </w:pPr>
            <w:r>
              <w:rPr>
                <w:rFonts w:ascii="ER Bukinist Bashkir" w:hAnsi="ER Bukinist Bashkir"/>
                <w:b/>
                <w:sz w:val="18"/>
                <w:szCs w:val="18"/>
              </w:rPr>
              <w:t>Шаран районы</w:t>
            </w:r>
          </w:p>
          <w:p w:rsidR="00615DBC" w:rsidRDefault="00615DBC" w:rsidP="00964A32">
            <w:pPr>
              <w:jc w:val="center"/>
              <w:rPr>
                <w:rFonts w:ascii="ER Bukinist Bashkir" w:hAnsi="ER Bukinist Bashkir"/>
                <w:b/>
                <w:sz w:val="18"/>
                <w:szCs w:val="18"/>
              </w:rPr>
            </w:pPr>
            <w:proofErr w:type="spellStart"/>
            <w:r>
              <w:rPr>
                <w:rFonts w:ascii="ER Bukinist Bashkir" w:hAnsi="ER Bukinist Bashkir"/>
                <w:b/>
                <w:sz w:val="18"/>
                <w:szCs w:val="18"/>
              </w:rPr>
              <w:t>муниципаль</w:t>
            </w:r>
            <w:proofErr w:type="spellEnd"/>
            <w:r>
              <w:rPr>
                <w:rFonts w:ascii="ER Bukinist Bashkir" w:hAnsi="ER Bukinist Bashkir"/>
                <w:b/>
                <w:sz w:val="18"/>
                <w:szCs w:val="18"/>
              </w:rPr>
              <w:t xml:space="preserve"> </w:t>
            </w:r>
            <w:proofErr w:type="spellStart"/>
            <w:r>
              <w:rPr>
                <w:rFonts w:ascii="ER Bukinist Bashkir" w:hAnsi="ER Bukinist Bashkir"/>
                <w:b/>
                <w:sz w:val="18"/>
                <w:szCs w:val="18"/>
              </w:rPr>
              <w:t>районының</w:t>
            </w:r>
            <w:proofErr w:type="spellEnd"/>
          </w:p>
          <w:p w:rsidR="00615DBC" w:rsidRDefault="00615DBC" w:rsidP="00964A32">
            <w:pPr>
              <w:jc w:val="center"/>
              <w:rPr>
                <w:b/>
                <w:sz w:val="18"/>
                <w:szCs w:val="18"/>
              </w:rPr>
            </w:pPr>
            <w:r>
              <w:rPr>
                <w:b/>
                <w:sz w:val="18"/>
                <w:szCs w:val="18"/>
              </w:rPr>
              <w:t xml:space="preserve">Шаран </w:t>
            </w:r>
            <w:proofErr w:type="spellStart"/>
            <w:r>
              <w:rPr>
                <w:b/>
                <w:sz w:val="18"/>
                <w:szCs w:val="18"/>
              </w:rPr>
              <w:t>ауыл</w:t>
            </w:r>
            <w:proofErr w:type="spellEnd"/>
            <w:r>
              <w:rPr>
                <w:b/>
                <w:sz w:val="18"/>
                <w:szCs w:val="18"/>
              </w:rPr>
              <w:t xml:space="preserve"> Советы</w:t>
            </w:r>
          </w:p>
          <w:p w:rsidR="00615DBC" w:rsidRDefault="00615DBC" w:rsidP="00964A32">
            <w:pPr>
              <w:jc w:val="center"/>
              <w:rPr>
                <w:b/>
                <w:sz w:val="18"/>
                <w:szCs w:val="18"/>
              </w:rPr>
            </w:pPr>
            <w:proofErr w:type="spellStart"/>
            <w:r>
              <w:rPr>
                <w:b/>
                <w:sz w:val="18"/>
                <w:szCs w:val="18"/>
              </w:rPr>
              <w:t>ауыл</w:t>
            </w:r>
            <w:proofErr w:type="spellEnd"/>
            <w:r>
              <w:rPr>
                <w:b/>
                <w:sz w:val="18"/>
                <w:szCs w:val="18"/>
              </w:rPr>
              <w:t xml:space="preserve"> </w:t>
            </w:r>
            <w:proofErr w:type="spellStart"/>
            <w:r>
              <w:rPr>
                <w:b/>
                <w:iCs/>
                <w:sz w:val="18"/>
                <w:szCs w:val="18"/>
              </w:rPr>
              <w:t>билә</w:t>
            </w:r>
            <w:proofErr w:type="gramStart"/>
            <w:r>
              <w:rPr>
                <w:b/>
                <w:iCs/>
                <w:sz w:val="18"/>
                <w:szCs w:val="18"/>
              </w:rPr>
              <w:t>м</w:t>
            </w:r>
            <w:proofErr w:type="gramEnd"/>
            <w:r>
              <w:rPr>
                <w:b/>
                <w:iCs/>
                <w:sz w:val="18"/>
                <w:szCs w:val="18"/>
              </w:rPr>
              <w:t>әһе</w:t>
            </w:r>
            <w:proofErr w:type="spellEnd"/>
            <w:r>
              <w:rPr>
                <w:b/>
                <w:sz w:val="18"/>
                <w:szCs w:val="18"/>
              </w:rPr>
              <w:t xml:space="preserve"> Советы</w:t>
            </w:r>
          </w:p>
          <w:p w:rsidR="00615DBC" w:rsidRDefault="00615DBC" w:rsidP="00964A32">
            <w:pPr>
              <w:pStyle w:val="a3"/>
              <w:tabs>
                <w:tab w:val="left" w:pos="708"/>
              </w:tabs>
              <w:jc w:val="center"/>
              <w:rPr>
                <w:rFonts w:ascii="ER Bukinist Bashkir" w:hAnsi="ER Bukinist Bashkir"/>
                <w:bCs/>
                <w:sz w:val="10"/>
                <w:szCs w:val="10"/>
              </w:rPr>
            </w:pPr>
          </w:p>
          <w:p w:rsidR="00615DBC" w:rsidRDefault="00615DBC" w:rsidP="00964A32">
            <w:pPr>
              <w:pStyle w:val="a3"/>
              <w:tabs>
                <w:tab w:val="left" w:pos="20"/>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615DBC" w:rsidRDefault="00615DBC" w:rsidP="00964A3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615DBC" w:rsidRDefault="00615DBC" w:rsidP="00964A3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615DBC" w:rsidRDefault="00615DBC" w:rsidP="00964A32">
            <w:pPr>
              <w:pStyle w:val="a3"/>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480" w:type="dxa"/>
            <w:tcBorders>
              <w:top w:val="nil"/>
              <w:left w:val="nil"/>
              <w:bottom w:val="double" w:sz="12" w:space="0" w:color="auto"/>
              <w:right w:val="nil"/>
            </w:tcBorders>
            <w:vAlign w:val="center"/>
            <w:hideMark/>
          </w:tcPr>
          <w:p w:rsidR="00615DBC" w:rsidRDefault="00615DBC" w:rsidP="00964A32">
            <w:pPr>
              <w:jc w:val="center"/>
              <w:rPr>
                <w:rFonts w:ascii="ER Bukinist Bashkir" w:hAnsi="ER Bukinist Bashkir"/>
                <w:sz w:val="18"/>
              </w:rPr>
            </w:pPr>
            <w:r>
              <w:rPr>
                <w:noProof/>
                <w:sz w:val="16"/>
                <w:szCs w:val="16"/>
              </w:rPr>
              <w:drawing>
                <wp:inline distT="0" distB="0" distL="0" distR="0" wp14:anchorId="2F616B27" wp14:editId="47588385">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615" w:type="dxa"/>
            <w:tcBorders>
              <w:top w:val="nil"/>
              <w:left w:val="nil"/>
              <w:bottom w:val="double" w:sz="12" w:space="0" w:color="auto"/>
              <w:right w:val="nil"/>
            </w:tcBorders>
            <w:vAlign w:val="center"/>
          </w:tcPr>
          <w:p w:rsidR="00615DBC" w:rsidRDefault="00615DBC" w:rsidP="00964A32">
            <w:pPr>
              <w:jc w:val="center"/>
              <w:rPr>
                <w:rFonts w:ascii="ER Bukinist Bashkir" w:hAnsi="ER Bukinist Bashkir"/>
                <w:b/>
                <w:sz w:val="18"/>
              </w:rPr>
            </w:pPr>
            <w:r>
              <w:rPr>
                <w:rFonts w:ascii="ER Bukinist Bashkir" w:hAnsi="ER Bukinist Bashkir"/>
                <w:b/>
                <w:sz w:val="18"/>
              </w:rPr>
              <w:t>Республика Башкортостан</w:t>
            </w:r>
          </w:p>
          <w:p w:rsidR="00615DBC" w:rsidRDefault="00615DBC" w:rsidP="00964A32">
            <w:pPr>
              <w:jc w:val="center"/>
              <w:rPr>
                <w:rFonts w:ascii="ER Bukinist Bashkir" w:hAnsi="ER Bukinist Bashkir"/>
                <w:b/>
                <w:sz w:val="18"/>
              </w:rPr>
            </w:pPr>
            <w:r>
              <w:rPr>
                <w:rFonts w:ascii="ER Bukinist Bashkir" w:hAnsi="ER Bukinist Bashkir"/>
                <w:b/>
                <w:sz w:val="18"/>
              </w:rPr>
              <w:t>Совет сельского поселения</w:t>
            </w:r>
          </w:p>
          <w:p w:rsidR="00615DBC" w:rsidRDefault="00615DBC" w:rsidP="00964A32">
            <w:pPr>
              <w:jc w:val="center"/>
              <w:rPr>
                <w:rFonts w:ascii="ER Bukinist Bashkir" w:hAnsi="ER Bukinist Bashkir" w:cs="Tahoma"/>
                <w:b/>
                <w:sz w:val="18"/>
              </w:rPr>
            </w:pPr>
            <w:proofErr w:type="spellStart"/>
            <w:r>
              <w:rPr>
                <w:rFonts w:ascii="ER Bukinist Bashkir" w:hAnsi="ER Bukinist Bashkir" w:cs="Tahoma"/>
                <w:b/>
                <w:sz w:val="18"/>
              </w:rPr>
              <w:t>Шаранский</w:t>
            </w:r>
            <w:proofErr w:type="spellEnd"/>
            <w:r>
              <w:rPr>
                <w:rFonts w:ascii="ER Bukinist Bashkir" w:hAnsi="ER Bukinist Bashkir" w:cs="Tahoma"/>
                <w:b/>
                <w:sz w:val="18"/>
              </w:rPr>
              <w:t xml:space="preserve"> сельсовет</w:t>
            </w:r>
          </w:p>
          <w:p w:rsidR="00615DBC" w:rsidRDefault="00615DBC" w:rsidP="00964A32">
            <w:pPr>
              <w:jc w:val="center"/>
              <w:rPr>
                <w:rFonts w:ascii="ER Bukinist Bashkir" w:hAnsi="ER Bukinist Bashkir"/>
                <w:b/>
                <w:sz w:val="18"/>
              </w:rPr>
            </w:pPr>
            <w:r>
              <w:rPr>
                <w:rFonts w:ascii="ER Bukinist Bashkir" w:hAnsi="ER Bukinist Bashkir"/>
                <w:b/>
                <w:sz w:val="18"/>
              </w:rPr>
              <w:t>муниципального района</w:t>
            </w:r>
          </w:p>
          <w:p w:rsidR="00615DBC" w:rsidRDefault="00615DBC" w:rsidP="00964A32">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615DBC" w:rsidRDefault="00615DBC" w:rsidP="00964A32">
            <w:pPr>
              <w:jc w:val="center"/>
              <w:rPr>
                <w:rFonts w:ascii="ER Bukinist Bashkir" w:hAnsi="ER Bukinist Bashkir"/>
                <w:bCs/>
                <w:sz w:val="10"/>
                <w:szCs w:val="10"/>
              </w:rPr>
            </w:pPr>
          </w:p>
          <w:p w:rsidR="00615DBC" w:rsidRDefault="00615DBC" w:rsidP="00964A32">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615DBC" w:rsidRDefault="00615DBC" w:rsidP="00964A3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615DBC" w:rsidRDefault="00615DBC" w:rsidP="00964A3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615DBC" w:rsidRDefault="00615DBC" w:rsidP="00964A32">
            <w:pPr>
              <w:jc w:val="center"/>
              <w:rPr>
                <w:rFonts w:ascii="ER Bukinist Bashkir" w:hAnsi="ER Bukinist Bashkir"/>
                <w:sz w:val="18"/>
              </w:rPr>
            </w:pPr>
            <w:r>
              <w:rPr>
                <w:rFonts w:ascii="ER Bukinist Bashkir" w:hAnsi="ER Bukinist Bashkir"/>
                <w:bCs/>
                <w:sz w:val="18"/>
                <w:lang w:eastAsia="en-US"/>
              </w:rPr>
              <w:t>с. Шаран тел.(34769) 2-22-43</w:t>
            </w:r>
          </w:p>
        </w:tc>
      </w:tr>
    </w:tbl>
    <w:p w:rsidR="00615DBC" w:rsidRDefault="00615DBC" w:rsidP="00615DBC">
      <w:pPr>
        <w:pStyle w:val="3"/>
        <w:jc w:val="center"/>
        <w:rPr>
          <w:b/>
        </w:rPr>
      </w:pPr>
      <w:r>
        <w:rPr>
          <w:rFonts w:ascii="ER Bukinist Bashkir" w:hAnsi="ER Bukinist Bashkir" w:cs="Courier New"/>
          <w:b/>
          <w:sz w:val="27"/>
          <w:szCs w:val="27"/>
        </w:rPr>
        <w:t>К</w:t>
      </w:r>
      <w:r>
        <w:rPr>
          <w:rFonts w:ascii="Courier New" w:hAnsi="Courier New" w:cs="Courier New"/>
          <w:b/>
          <w:sz w:val="27"/>
          <w:szCs w:val="27"/>
        </w:rPr>
        <w:t>АРАР                                        РЕШЕНИЕ</w:t>
      </w:r>
    </w:p>
    <w:p w:rsidR="00615DBC" w:rsidRDefault="00615DBC" w:rsidP="00615DBC">
      <w:pPr>
        <w:pStyle w:val="aa"/>
        <w:ind w:firstLine="709"/>
        <w:jc w:val="center"/>
        <w:rPr>
          <w:rFonts w:ascii="Times New Roman" w:hAnsi="Times New Roman"/>
          <w:sz w:val="28"/>
          <w:szCs w:val="28"/>
        </w:rPr>
      </w:pPr>
      <w:r w:rsidRPr="00040016">
        <w:rPr>
          <w:rFonts w:ascii="Times New Roman" w:hAnsi="Times New Roman"/>
          <w:sz w:val="28"/>
          <w:szCs w:val="28"/>
        </w:rPr>
        <w:t xml:space="preserve">О внесении изменений и дополнений в Устав сельского поселения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w:t>
      </w:r>
      <w:r w:rsidRPr="00040016">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w:t>
      </w:r>
      <w:r w:rsidRPr="00040016">
        <w:rPr>
          <w:rFonts w:ascii="Times New Roman" w:hAnsi="Times New Roman"/>
          <w:sz w:val="28"/>
          <w:szCs w:val="28"/>
        </w:rPr>
        <w:t>район Республики Башкортостан</w:t>
      </w:r>
    </w:p>
    <w:p w:rsidR="00615DBC" w:rsidRPr="00040016" w:rsidRDefault="00615DBC" w:rsidP="00615DBC">
      <w:pPr>
        <w:pStyle w:val="aa"/>
        <w:ind w:firstLine="709"/>
        <w:jc w:val="both"/>
        <w:rPr>
          <w:rFonts w:ascii="Times New Roman" w:hAnsi="Times New Roman"/>
          <w:sz w:val="28"/>
          <w:szCs w:val="28"/>
        </w:rPr>
      </w:pPr>
    </w:p>
    <w:p w:rsidR="00615DBC" w:rsidRDefault="00615DBC" w:rsidP="00615DBC">
      <w:pPr>
        <w:pStyle w:val="aa"/>
        <w:ind w:firstLine="709"/>
        <w:jc w:val="both"/>
        <w:rPr>
          <w:rFonts w:ascii="Times New Roman" w:hAnsi="Times New Roman"/>
          <w:sz w:val="28"/>
          <w:szCs w:val="28"/>
        </w:rPr>
      </w:pPr>
      <w:r w:rsidRPr="00040016">
        <w:rPr>
          <w:rFonts w:ascii="Times New Roman" w:hAnsi="Times New Roman"/>
          <w:sz w:val="28"/>
          <w:szCs w:val="28"/>
        </w:rPr>
        <w:t xml:space="preserve">Совет сельского поселения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w:t>
      </w:r>
      <w:r w:rsidRPr="00040016">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Шаранский</w:t>
      </w:r>
      <w:proofErr w:type="spellEnd"/>
      <w:r w:rsidRPr="00040016">
        <w:rPr>
          <w:rFonts w:ascii="Times New Roman" w:hAnsi="Times New Roman"/>
          <w:sz w:val="28"/>
          <w:szCs w:val="28"/>
        </w:rPr>
        <w:t xml:space="preserve"> район Республики Башкортостан</w:t>
      </w:r>
      <w:r>
        <w:rPr>
          <w:rFonts w:ascii="Times New Roman" w:hAnsi="Times New Roman"/>
          <w:sz w:val="28"/>
          <w:szCs w:val="28"/>
        </w:rPr>
        <w:t xml:space="preserve"> </w:t>
      </w:r>
      <w:proofErr w:type="gramStart"/>
      <w:r w:rsidRPr="00040016">
        <w:rPr>
          <w:rFonts w:ascii="Times New Roman" w:hAnsi="Times New Roman"/>
          <w:sz w:val="28"/>
          <w:szCs w:val="28"/>
        </w:rPr>
        <w:t>Р</w:t>
      </w:r>
      <w:proofErr w:type="gramEnd"/>
      <w:r w:rsidRPr="00040016">
        <w:rPr>
          <w:rFonts w:ascii="Times New Roman" w:hAnsi="Times New Roman"/>
          <w:sz w:val="28"/>
          <w:szCs w:val="28"/>
        </w:rPr>
        <w:t xml:space="preserve"> Е Ш И Л :</w:t>
      </w:r>
    </w:p>
    <w:p w:rsidR="00615DBC" w:rsidRDefault="00615DBC" w:rsidP="00615DBC">
      <w:pPr>
        <w:pStyle w:val="aa"/>
        <w:ind w:firstLine="709"/>
        <w:jc w:val="both"/>
        <w:rPr>
          <w:rFonts w:ascii="Times New Roman" w:hAnsi="Times New Roman"/>
          <w:sz w:val="28"/>
          <w:szCs w:val="28"/>
        </w:rPr>
      </w:pPr>
    </w:p>
    <w:p w:rsidR="00615DBC" w:rsidRPr="00040016" w:rsidRDefault="00615DBC" w:rsidP="00615DBC">
      <w:pPr>
        <w:pStyle w:val="aa"/>
        <w:ind w:firstLine="709"/>
        <w:jc w:val="both"/>
        <w:rPr>
          <w:rFonts w:ascii="Times New Roman" w:hAnsi="Times New Roman"/>
          <w:sz w:val="28"/>
          <w:szCs w:val="28"/>
        </w:rPr>
      </w:pPr>
      <w:r w:rsidRPr="00040016">
        <w:rPr>
          <w:rFonts w:ascii="Times New Roman" w:hAnsi="Times New Roman"/>
          <w:sz w:val="28"/>
          <w:szCs w:val="28"/>
        </w:rPr>
        <w:t xml:space="preserve">1. Внести изменения и дополнения в Устав сельского поселения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w:t>
      </w:r>
      <w:r w:rsidRPr="00040016">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Шаранский</w:t>
      </w:r>
      <w:proofErr w:type="spellEnd"/>
      <w:r w:rsidRPr="00040016">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615DBC" w:rsidRDefault="00615DBC" w:rsidP="00615DBC">
      <w:pPr>
        <w:pStyle w:val="aa"/>
        <w:ind w:firstLine="709"/>
        <w:jc w:val="both"/>
        <w:rPr>
          <w:rFonts w:ascii="Times New Roman" w:hAnsi="Times New Roman"/>
          <w:sz w:val="28"/>
          <w:szCs w:val="28"/>
        </w:rPr>
      </w:pPr>
      <w:r>
        <w:rPr>
          <w:rFonts w:ascii="Times New Roman" w:hAnsi="Times New Roman"/>
          <w:sz w:val="28"/>
          <w:szCs w:val="28"/>
        </w:rPr>
        <w:t>2.</w:t>
      </w:r>
      <w:r w:rsidRPr="00040016">
        <w:rPr>
          <w:rFonts w:ascii="Times New Roman" w:hAnsi="Times New Roman"/>
          <w:sz w:val="28"/>
          <w:szCs w:val="28"/>
        </w:rPr>
        <w:t xml:space="preserve"> Настоящее решение вступает в силу со дня официального </w:t>
      </w:r>
      <w:r>
        <w:rPr>
          <w:rFonts w:ascii="Times New Roman" w:hAnsi="Times New Roman"/>
          <w:sz w:val="28"/>
          <w:szCs w:val="28"/>
        </w:rPr>
        <w:t>обнародования</w:t>
      </w:r>
      <w:r w:rsidRPr="00040016">
        <w:rPr>
          <w:rFonts w:ascii="Times New Roman" w:hAnsi="Times New Roman"/>
          <w:sz w:val="28"/>
          <w:szCs w:val="28"/>
        </w:rPr>
        <w:t xml:space="preserve">, за исключением </w:t>
      </w:r>
      <w:r>
        <w:rPr>
          <w:rFonts w:ascii="Times New Roman" w:hAnsi="Times New Roman"/>
          <w:sz w:val="28"/>
          <w:szCs w:val="28"/>
        </w:rPr>
        <w:t>частей 1, 2 статьи 44</w:t>
      </w:r>
      <w:r w:rsidRPr="00040016">
        <w:rPr>
          <w:rFonts w:ascii="Times New Roman" w:hAnsi="Times New Roman"/>
          <w:sz w:val="28"/>
          <w:szCs w:val="28"/>
        </w:rPr>
        <w:t xml:space="preserve"> настоящего решения, вступающего в силу с 1 января 201</w:t>
      </w:r>
      <w:r>
        <w:rPr>
          <w:rFonts w:ascii="Times New Roman" w:hAnsi="Times New Roman"/>
          <w:sz w:val="28"/>
          <w:szCs w:val="28"/>
        </w:rPr>
        <w:t>4</w:t>
      </w:r>
      <w:r w:rsidRPr="00040016">
        <w:rPr>
          <w:rFonts w:ascii="Times New Roman" w:hAnsi="Times New Roman"/>
          <w:sz w:val="28"/>
          <w:szCs w:val="28"/>
        </w:rPr>
        <w:t xml:space="preserve"> года.</w:t>
      </w:r>
      <w:r w:rsidRPr="00040016">
        <w:t xml:space="preserve"> </w:t>
      </w:r>
    </w:p>
    <w:p w:rsidR="00615DBC" w:rsidRPr="00A353B6" w:rsidRDefault="00615DBC" w:rsidP="00615DBC">
      <w:pPr>
        <w:pStyle w:val="aa"/>
        <w:ind w:firstLine="709"/>
        <w:jc w:val="both"/>
        <w:rPr>
          <w:rFonts w:ascii="Times New Roman" w:hAnsi="Times New Roman"/>
          <w:sz w:val="28"/>
          <w:szCs w:val="28"/>
        </w:rPr>
      </w:pPr>
      <w:r w:rsidRPr="00A353B6">
        <w:rPr>
          <w:rFonts w:ascii="Times New Roman" w:hAnsi="Times New Roman"/>
          <w:sz w:val="28"/>
          <w:szCs w:val="28"/>
        </w:rPr>
        <w:t>3. Настоящее решение обнародовать на информационных стендах населенных пунктов сельского поселения.</w:t>
      </w:r>
    </w:p>
    <w:p w:rsidR="00615DBC" w:rsidRDefault="00615DBC" w:rsidP="00615DBC">
      <w:pPr>
        <w:pStyle w:val="aa"/>
        <w:ind w:firstLine="709"/>
        <w:jc w:val="both"/>
        <w:rPr>
          <w:rFonts w:ascii="Times New Roman" w:hAnsi="Times New Roman"/>
          <w:sz w:val="28"/>
          <w:szCs w:val="28"/>
        </w:rPr>
      </w:pPr>
      <w:r w:rsidRPr="00A353B6">
        <w:rPr>
          <w:rFonts w:ascii="Times New Roman" w:hAnsi="Times New Roman"/>
          <w:sz w:val="28"/>
          <w:szCs w:val="28"/>
        </w:rPr>
        <w:t xml:space="preserve">4. </w:t>
      </w:r>
      <w:proofErr w:type="gramStart"/>
      <w:r w:rsidRPr="00A353B6">
        <w:rPr>
          <w:rFonts w:ascii="Times New Roman" w:hAnsi="Times New Roman"/>
          <w:sz w:val="28"/>
          <w:szCs w:val="28"/>
        </w:rPr>
        <w:t>Контроль за</w:t>
      </w:r>
      <w:proofErr w:type="gramEnd"/>
      <w:r w:rsidRPr="00A353B6">
        <w:rPr>
          <w:rFonts w:ascii="Times New Roman" w:hAnsi="Times New Roman"/>
          <w:sz w:val="28"/>
          <w:szCs w:val="28"/>
        </w:rPr>
        <w:t xml:space="preserve"> исполнением настоящего решения возложить на постоянную комиссию по</w:t>
      </w:r>
      <w:r>
        <w:rPr>
          <w:rFonts w:ascii="Times New Roman" w:hAnsi="Times New Roman"/>
          <w:sz w:val="28"/>
          <w:szCs w:val="28"/>
        </w:rPr>
        <w:t xml:space="preserve"> социально гуманитарным вопросам</w:t>
      </w:r>
      <w:r w:rsidRPr="00A353B6">
        <w:rPr>
          <w:rFonts w:ascii="Times New Roman" w:hAnsi="Times New Roman"/>
          <w:sz w:val="28"/>
          <w:szCs w:val="28"/>
        </w:rPr>
        <w:t>.</w:t>
      </w:r>
    </w:p>
    <w:p w:rsidR="00615DBC" w:rsidRDefault="00615DBC" w:rsidP="00615DBC">
      <w:pPr>
        <w:pStyle w:val="aa"/>
        <w:spacing w:line="360" w:lineRule="auto"/>
        <w:ind w:firstLine="709"/>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p>
    <w:p w:rsidR="00E578F9" w:rsidRDefault="00E578F9" w:rsidP="00615DBC">
      <w:pPr>
        <w:pStyle w:val="aa"/>
        <w:spacing w:line="360" w:lineRule="auto"/>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r>
        <w:rPr>
          <w:rFonts w:ascii="Times New Roman" w:hAnsi="Times New Roman"/>
          <w:sz w:val="28"/>
          <w:szCs w:val="28"/>
        </w:rPr>
        <w:t xml:space="preserve"> Глава сельского поселения                                  </w:t>
      </w:r>
      <w:proofErr w:type="spellStart"/>
      <w:r>
        <w:rPr>
          <w:rFonts w:ascii="Times New Roman" w:hAnsi="Times New Roman"/>
          <w:sz w:val="28"/>
          <w:szCs w:val="28"/>
        </w:rPr>
        <w:t>Р.Р.Мануров</w:t>
      </w:r>
      <w:proofErr w:type="spellEnd"/>
      <w:r>
        <w:rPr>
          <w:rFonts w:ascii="Times New Roman" w:hAnsi="Times New Roman"/>
          <w:sz w:val="28"/>
          <w:szCs w:val="28"/>
        </w:rPr>
        <w:t xml:space="preserve"> </w:t>
      </w:r>
    </w:p>
    <w:p w:rsidR="00615DBC" w:rsidRDefault="00615DBC"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p>
    <w:p w:rsidR="00E578F9" w:rsidRDefault="00E578F9" w:rsidP="00615DBC">
      <w:pPr>
        <w:pStyle w:val="aa"/>
        <w:jc w:val="both"/>
        <w:rPr>
          <w:rFonts w:ascii="Times New Roman" w:hAnsi="Times New Roman"/>
          <w:sz w:val="28"/>
          <w:szCs w:val="28"/>
        </w:rPr>
      </w:pPr>
    </w:p>
    <w:p w:rsidR="00E578F9" w:rsidRDefault="00E578F9"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p>
    <w:p w:rsidR="00E578F9" w:rsidRDefault="00E578F9" w:rsidP="00615DBC">
      <w:pPr>
        <w:pStyle w:val="aa"/>
        <w:jc w:val="both"/>
        <w:rPr>
          <w:rFonts w:ascii="Times New Roman" w:hAnsi="Times New Roman"/>
          <w:sz w:val="28"/>
          <w:szCs w:val="28"/>
        </w:rPr>
      </w:pPr>
    </w:p>
    <w:p w:rsidR="00E578F9" w:rsidRDefault="00E578F9" w:rsidP="00615DBC">
      <w:pPr>
        <w:pStyle w:val="aa"/>
        <w:jc w:val="both"/>
        <w:rPr>
          <w:rFonts w:ascii="Times New Roman" w:hAnsi="Times New Roman"/>
          <w:sz w:val="28"/>
          <w:szCs w:val="28"/>
        </w:rPr>
      </w:pPr>
    </w:p>
    <w:p w:rsidR="00E578F9" w:rsidRDefault="00E578F9" w:rsidP="00615DBC">
      <w:pPr>
        <w:pStyle w:val="aa"/>
        <w:jc w:val="both"/>
        <w:rPr>
          <w:rFonts w:ascii="Times New Roman" w:hAnsi="Times New Roman"/>
          <w:sz w:val="28"/>
          <w:szCs w:val="28"/>
        </w:rPr>
      </w:pPr>
    </w:p>
    <w:p w:rsidR="00615DBC" w:rsidRDefault="00615DBC" w:rsidP="00615DBC">
      <w:pPr>
        <w:pStyle w:val="aa"/>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w:t>
      </w:r>
      <w:proofErr w:type="gramStart"/>
      <w:r>
        <w:rPr>
          <w:rFonts w:ascii="Times New Roman" w:hAnsi="Times New Roman"/>
          <w:sz w:val="28"/>
          <w:szCs w:val="28"/>
        </w:rPr>
        <w:t>.Ш</w:t>
      </w:r>
      <w:proofErr w:type="gramEnd"/>
      <w:r>
        <w:rPr>
          <w:rFonts w:ascii="Times New Roman" w:hAnsi="Times New Roman"/>
          <w:sz w:val="28"/>
          <w:szCs w:val="28"/>
        </w:rPr>
        <w:t>аран</w:t>
      </w:r>
      <w:proofErr w:type="spellEnd"/>
    </w:p>
    <w:p w:rsidR="00615DBC" w:rsidRDefault="00615DBC" w:rsidP="00615DBC">
      <w:pPr>
        <w:pStyle w:val="aa"/>
        <w:jc w:val="both"/>
        <w:rPr>
          <w:rFonts w:ascii="Times New Roman" w:hAnsi="Times New Roman"/>
          <w:sz w:val="28"/>
          <w:szCs w:val="28"/>
        </w:rPr>
      </w:pPr>
      <w:r>
        <w:rPr>
          <w:rFonts w:ascii="Times New Roman" w:hAnsi="Times New Roman"/>
          <w:sz w:val="28"/>
          <w:szCs w:val="28"/>
        </w:rPr>
        <w:t xml:space="preserve"> 30 октября 2013 г </w:t>
      </w:r>
    </w:p>
    <w:p w:rsidR="00615DBC" w:rsidRDefault="00615DBC" w:rsidP="00615DBC">
      <w:pPr>
        <w:pStyle w:val="aa"/>
        <w:spacing w:after="100" w:afterAutospacing="1"/>
        <w:jc w:val="both"/>
        <w:rPr>
          <w:rFonts w:ascii="Times New Roman" w:hAnsi="Times New Roman"/>
          <w:sz w:val="28"/>
          <w:szCs w:val="28"/>
        </w:rPr>
      </w:pPr>
      <w:r>
        <w:rPr>
          <w:rFonts w:ascii="Times New Roman" w:hAnsi="Times New Roman"/>
          <w:sz w:val="28"/>
          <w:szCs w:val="28"/>
        </w:rPr>
        <w:t xml:space="preserve"> № 261</w:t>
      </w:r>
    </w:p>
    <w:p w:rsidR="00615DBC" w:rsidRPr="00216E1D" w:rsidRDefault="00615DBC" w:rsidP="00615DBC">
      <w:pPr>
        <w:pStyle w:val="aa"/>
        <w:spacing w:after="100" w:afterAutospacing="1"/>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r w:rsidRPr="00216E1D">
        <w:rPr>
          <w:rFonts w:ascii="Times New Roman" w:hAnsi="Times New Roman"/>
          <w:sz w:val="28"/>
          <w:szCs w:val="28"/>
        </w:rPr>
        <w:lastRenderedPageBreak/>
        <w:t xml:space="preserve">        </w:t>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r w:rsidRPr="00216E1D">
        <w:rPr>
          <w:rFonts w:ascii="Times New Roman" w:hAnsi="Times New Roman"/>
          <w:sz w:val="28"/>
          <w:szCs w:val="28"/>
        </w:rPr>
        <w:tab/>
      </w:r>
    </w:p>
    <w:p w:rsidR="00615DBC" w:rsidRDefault="00A1400C" w:rsidP="00615DBC">
      <w:pPr>
        <w:pStyle w:val="aa"/>
        <w:spacing w:line="360" w:lineRule="auto"/>
        <w:jc w:val="both"/>
        <w:rPr>
          <w:rFonts w:ascii="Times New Roman" w:hAnsi="Times New Roman"/>
          <w:sz w:val="28"/>
          <w:szCs w:val="28"/>
        </w:rPr>
      </w:pPr>
      <w:r>
        <w:rPr>
          <w:rFonts w:ascii="Times New Roman" w:hAnsi="Times New Roman"/>
          <w:sz w:val="28"/>
          <w:szCs w:val="28"/>
        </w:rPr>
        <w:t xml:space="preserve">                                                                                                          ПРОЕКТ</w:t>
      </w:r>
    </w:p>
    <w:p w:rsidR="00615DBC" w:rsidRDefault="00615DBC" w:rsidP="00615DBC">
      <w:pPr>
        <w:pStyle w:val="aa"/>
        <w:spacing w:line="360" w:lineRule="auto"/>
        <w:jc w:val="both"/>
        <w:rPr>
          <w:rFonts w:ascii="Times New Roman" w:hAnsi="Times New Roman"/>
          <w:sz w:val="28"/>
          <w:szCs w:val="28"/>
        </w:rPr>
      </w:pPr>
    </w:p>
    <w:p w:rsidR="00615DBC" w:rsidRDefault="00615DBC" w:rsidP="00615DBC">
      <w:pPr>
        <w:pStyle w:val="aa"/>
        <w:spacing w:line="360" w:lineRule="auto"/>
        <w:jc w:val="both"/>
        <w:rPr>
          <w:rFonts w:ascii="Times New Roman" w:hAnsi="Times New Roman"/>
          <w:sz w:val="28"/>
          <w:szCs w:val="28"/>
        </w:rPr>
      </w:pPr>
    </w:p>
    <w:p w:rsidR="00615DBC" w:rsidRPr="00690F2E" w:rsidRDefault="00615DBC" w:rsidP="00615DB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rPr>
      </w:pPr>
      <w:r w:rsidRPr="00690F2E">
        <w:rPr>
          <w:color w:val="000000"/>
        </w:rPr>
        <w:t xml:space="preserve">Приложение </w:t>
      </w:r>
    </w:p>
    <w:p w:rsidR="00A1400C" w:rsidRDefault="00A1400C" w:rsidP="00A1400C">
      <w:pPr>
        <w:jc w:val="right"/>
        <w:rPr>
          <w:color w:val="000000"/>
        </w:rPr>
      </w:pPr>
      <w:r w:rsidRPr="00690F2E">
        <w:rPr>
          <w:color w:val="000000"/>
        </w:rPr>
        <w:t xml:space="preserve">к решению Совета сельского поселения </w:t>
      </w:r>
    </w:p>
    <w:p w:rsidR="00A1400C" w:rsidRPr="00690F2E" w:rsidRDefault="00A1400C" w:rsidP="00A1400C">
      <w:pPr>
        <w:jc w:val="right"/>
        <w:rPr>
          <w:color w:val="000000"/>
        </w:rPr>
      </w:pPr>
      <w:proofErr w:type="spellStart"/>
      <w:r>
        <w:rPr>
          <w:color w:val="000000"/>
        </w:rPr>
        <w:t>Шаранский</w:t>
      </w:r>
      <w:proofErr w:type="spellEnd"/>
      <w:r>
        <w:rPr>
          <w:color w:val="000000"/>
        </w:rPr>
        <w:t xml:space="preserve"> сельсовет</w:t>
      </w:r>
    </w:p>
    <w:p w:rsidR="00A1400C" w:rsidRPr="00690F2E" w:rsidRDefault="00A1400C" w:rsidP="00A1400C">
      <w:pPr>
        <w:jc w:val="right"/>
        <w:rPr>
          <w:color w:val="000000"/>
        </w:rPr>
      </w:pPr>
      <w:r w:rsidRPr="00690F2E">
        <w:rPr>
          <w:color w:val="000000"/>
        </w:rPr>
        <w:t>муниципального района</w:t>
      </w:r>
    </w:p>
    <w:p w:rsidR="00A1400C" w:rsidRPr="00690F2E" w:rsidRDefault="00A1400C" w:rsidP="00A1400C">
      <w:pPr>
        <w:jc w:val="right"/>
        <w:rPr>
          <w:color w:val="000000"/>
        </w:rPr>
      </w:pPr>
      <w:r w:rsidRPr="00690F2E">
        <w:rPr>
          <w:color w:val="000000"/>
        </w:rPr>
        <w:t xml:space="preserve"> </w:t>
      </w:r>
      <w:proofErr w:type="spellStart"/>
      <w:r>
        <w:rPr>
          <w:color w:val="000000"/>
        </w:rPr>
        <w:t>Шаранский</w:t>
      </w:r>
      <w:proofErr w:type="spellEnd"/>
      <w:r>
        <w:rPr>
          <w:color w:val="000000"/>
        </w:rPr>
        <w:t xml:space="preserve"> </w:t>
      </w:r>
      <w:r w:rsidRPr="00690F2E">
        <w:rPr>
          <w:color w:val="000000"/>
        </w:rPr>
        <w:t>район Республики Башкортостан</w:t>
      </w: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u w:val="single"/>
        </w:rPr>
      </w:pPr>
    </w:p>
    <w:p w:rsidR="00A1400C" w:rsidRPr="00690F2E" w:rsidRDefault="00A1400C" w:rsidP="00A1400C">
      <w:pPr>
        <w:jc w:val="right"/>
        <w:rPr>
          <w:color w:val="000000"/>
        </w:rPr>
      </w:pPr>
      <w:bookmarkStart w:id="0" w:name="_GoBack"/>
      <w:bookmarkEnd w:id="0"/>
      <w:r w:rsidRPr="00690F2E">
        <w:rPr>
          <w:color w:val="000000"/>
        </w:rPr>
        <w:t xml:space="preserve">                                               </w:t>
      </w:r>
    </w:p>
    <w:p w:rsidR="00A1400C" w:rsidRPr="00690F2E" w:rsidRDefault="00A1400C" w:rsidP="00A1400C">
      <w:pPr>
        <w:pStyle w:val="ConsNonformat"/>
        <w:widowControl/>
        <w:ind w:left="5387"/>
        <w:rPr>
          <w:rFonts w:ascii="Times New Roman" w:hAnsi="Times New Roman"/>
          <w:snapToGrid/>
          <w:color w:val="000000"/>
          <w:sz w:val="24"/>
          <w:szCs w:val="24"/>
        </w:rPr>
      </w:pPr>
    </w:p>
    <w:p w:rsidR="00A1400C" w:rsidRPr="00690F2E" w:rsidRDefault="00A1400C" w:rsidP="00A1400C">
      <w:pPr>
        <w:spacing w:line="360" w:lineRule="auto"/>
        <w:rPr>
          <w:color w:val="000000"/>
        </w:rPr>
      </w:pPr>
    </w:p>
    <w:p w:rsidR="00A1400C" w:rsidRPr="00690F2E" w:rsidRDefault="00A1400C" w:rsidP="00A1400C">
      <w:pPr>
        <w:pStyle w:val="1"/>
        <w:spacing w:line="360" w:lineRule="auto"/>
        <w:ind w:left="-1418"/>
        <w:jc w:val="center"/>
        <w:rPr>
          <w:color w:val="000000"/>
          <w:sz w:val="48"/>
          <w:szCs w:val="48"/>
        </w:rPr>
      </w:pPr>
      <w:r w:rsidRPr="00690F2E">
        <w:rPr>
          <w:color w:val="000000"/>
          <w:sz w:val="48"/>
          <w:szCs w:val="48"/>
        </w:rPr>
        <w:t xml:space="preserve">         У С Т А В</w:t>
      </w:r>
    </w:p>
    <w:p w:rsidR="00A1400C" w:rsidRPr="00690F2E" w:rsidRDefault="00A1400C" w:rsidP="00A1400C">
      <w:pPr>
        <w:jc w:val="center"/>
        <w:rPr>
          <w:b/>
          <w:color w:val="000000"/>
          <w:sz w:val="48"/>
          <w:szCs w:val="48"/>
        </w:rPr>
      </w:pPr>
      <w:r w:rsidRPr="00690F2E">
        <w:rPr>
          <w:b/>
          <w:color w:val="000000"/>
          <w:sz w:val="48"/>
          <w:szCs w:val="48"/>
        </w:rPr>
        <w:t xml:space="preserve">СЕЛЬСКОГО ПОСЕЛЕНИЯ </w:t>
      </w:r>
      <w:r>
        <w:rPr>
          <w:b/>
          <w:color w:val="000000"/>
          <w:sz w:val="48"/>
          <w:szCs w:val="48"/>
        </w:rPr>
        <w:t>ШАРАНСКИЙ СЕЛЬСОВЕТ</w:t>
      </w:r>
    </w:p>
    <w:p w:rsidR="00A1400C" w:rsidRPr="00690F2E" w:rsidRDefault="00A1400C" w:rsidP="00A1400C">
      <w:pPr>
        <w:jc w:val="center"/>
        <w:rPr>
          <w:b/>
          <w:color w:val="000000"/>
          <w:sz w:val="48"/>
          <w:szCs w:val="48"/>
        </w:rPr>
      </w:pPr>
      <w:r w:rsidRPr="00690F2E">
        <w:rPr>
          <w:b/>
          <w:color w:val="000000"/>
          <w:sz w:val="48"/>
          <w:szCs w:val="48"/>
        </w:rPr>
        <w:t>МУНИЦИПАЛЬНОГО РАЙОНА</w:t>
      </w:r>
    </w:p>
    <w:p w:rsidR="00A1400C" w:rsidRPr="00690F2E" w:rsidRDefault="00A1400C" w:rsidP="00A1400C">
      <w:pPr>
        <w:jc w:val="center"/>
        <w:rPr>
          <w:b/>
          <w:i/>
          <w:iCs/>
          <w:color w:val="000000"/>
          <w:sz w:val="48"/>
          <w:szCs w:val="48"/>
        </w:rPr>
      </w:pPr>
      <w:r w:rsidRPr="005E101B">
        <w:rPr>
          <w:b/>
          <w:i/>
          <w:iCs/>
          <w:color w:val="000000"/>
          <w:sz w:val="48"/>
          <w:szCs w:val="48"/>
        </w:rPr>
        <w:t>ШАРАНСКИЙ</w:t>
      </w:r>
      <w:r w:rsidRPr="00690F2E">
        <w:rPr>
          <w:b/>
          <w:i/>
          <w:iCs/>
          <w:color w:val="000000"/>
          <w:sz w:val="48"/>
          <w:szCs w:val="48"/>
        </w:rPr>
        <w:t xml:space="preserve"> РАЙОН </w:t>
      </w:r>
    </w:p>
    <w:p w:rsidR="00A1400C" w:rsidRPr="00690F2E" w:rsidRDefault="00A1400C" w:rsidP="00A1400C">
      <w:pPr>
        <w:jc w:val="center"/>
        <w:rPr>
          <w:b/>
          <w:color w:val="000000"/>
          <w:sz w:val="48"/>
          <w:szCs w:val="48"/>
        </w:rPr>
      </w:pPr>
      <w:r w:rsidRPr="00690F2E">
        <w:rPr>
          <w:b/>
          <w:color w:val="000000"/>
          <w:sz w:val="48"/>
          <w:szCs w:val="48"/>
        </w:rPr>
        <w:t>РЕСПУБЛИКИ БАШКОРТОСТАН</w:t>
      </w:r>
    </w:p>
    <w:p w:rsidR="00A1400C" w:rsidRPr="00690F2E" w:rsidRDefault="00A1400C" w:rsidP="00A1400C">
      <w:pPr>
        <w:ind w:firstLine="567"/>
        <w:jc w:val="center"/>
        <w:rPr>
          <w:color w:val="000000"/>
          <w:sz w:val="28"/>
          <w:szCs w:val="28"/>
        </w:rPr>
      </w:pPr>
      <w:r w:rsidRPr="00690F2E">
        <w:rPr>
          <w:color w:val="000000"/>
          <w:sz w:val="48"/>
          <w:szCs w:val="48"/>
        </w:rPr>
        <w:t xml:space="preserve">  </w:t>
      </w:r>
      <w:r w:rsidRPr="00690F2E">
        <w:rPr>
          <w:color w:val="000000"/>
        </w:rPr>
        <w:br w:type="page"/>
      </w:r>
    </w:p>
    <w:p w:rsidR="00A1400C" w:rsidRPr="00690F2E" w:rsidRDefault="00A1400C" w:rsidP="00A1400C">
      <w:pPr>
        <w:ind w:firstLine="567"/>
        <w:jc w:val="center"/>
        <w:rPr>
          <w:b/>
          <w:bCs/>
          <w:color w:val="000000"/>
          <w:sz w:val="28"/>
          <w:szCs w:val="28"/>
        </w:rPr>
      </w:pPr>
      <w:r w:rsidRPr="00690F2E">
        <w:rPr>
          <w:b/>
          <w:bCs/>
          <w:color w:val="000000"/>
          <w:sz w:val="28"/>
          <w:szCs w:val="28"/>
        </w:rPr>
        <w:lastRenderedPageBreak/>
        <w:t>Глава I</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Общие положения</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1. Сельское поселение</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Сельское поселение </w:t>
      </w:r>
      <w:proofErr w:type="spellStart"/>
      <w:r>
        <w:rPr>
          <w:color w:val="000000"/>
          <w:sz w:val="28"/>
          <w:szCs w:val="28"/>
        </w:rPr>
        <w:t>Шаранский</w:t>
      </w:r>
      <w:proofErr w:type="spellEnd"/>
      <w:r>
        <w:rPr>
          <w:color w:val="000000"/>
          <w:sz w:val="28"/>
          <w:szCs w:val="28"/>
        </w:rPr>
        <w:t xml:space="preserve"> </w:t>
      </w:r>
      <w:r w:rsidRPr="00690F2E">
        <w:rPr>
          <w:color w:val="000000"/>
          <w:sz w:val="28"/>
          <w:szCs w:val="28"/>
        </w:rPr>
        <w:t xml:space="preserve"> сельсовет муниципального района </w:t>
      </w:r>
      <w:proofErr w:type="spellStart"/>
      <w:r>
        <w:rPr>
          <w:color w:val="000000"/>
          <w:sz w:val="28"/>
          <w:szCs w:val="28"/>
        </w:rPr>
        <w:t>Шаранский</w:t>
      </w:r>
      <w:proofErr w:type="spellEnd"/>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Pr>
          <w:color w:val="000000"/>
          <w:sz w:val="28"/>
          <w:szCs w:val="28"/>
        </w:rPr>
        <w:t>Шаранский</w:t>
      </w:r>
      <w:proofErr w:type="spellEnd"/>
      <w:r w:rsidRPr="00690F2E">
        <w:rPr>
          <w:color w:val="000000"/>
          <w:sz w:val="28"/>
          <w:szCs w:val="28"/>
        </w:rPr>
        <w:t xml:space="preserve">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proofErr w:type="spellStart"/>
      <w:r>
        <w:rPr>
          <w:color w:val="000000"/>
          <w:sz w:val="28"/>
          <w:szCs w:val="28"/>
        </w:rPr>
        <w:t>Шаранский</w:t>
      </w:r>
      <w:proofErr w:type="spellEnd"/>
      <w:r w:rsidRPr="00690F2E">
        <w:rPr>
          <w:color w:val="000000"/>
          <w:sz w:val="28"/>
          <w:szCs w:val="28"/>
        </w:rPr>
        <w:t xml:space="preserve"> сельсовет муниципального района </w:t>
      </w:r>
      <w:proofErr w:type="spellStart"/>
      <w:r>
        <w:rPr>
          <w:color w:val="000000"/>
          <w:sz w:val="28"/>
          <w:szCs w:val="28"/>
        </w:rPr>
        <w:t>Шаранский</w:t>
      </w:r>
      <w:proofErr w:type="spellEnd"/>
      <w:r w:rsidRPr="00690F2E">
        <w:rPr>
          <w:color w:val="000000"/>
          <w:sz w:val="28"/>
          <w:szCs w:val="28"/>
        </w:rPr>
        <w:t xml:space="preserve"> район Республики Башкортостан. Сокращенное официальное наименование - </w:t>
      </w:r>
      <w:proofErr w:type="spellStart"/>
      <w:r>
        <w:rPr>
          <w:color w:val="000000"/>
          <w:sz w:val="28"/>
          <w:szCs w:val="28"/>
        </w:rPr>
        <w:t>Шаранский</w:t>
      </w:r>
      <w:proofErr w:type="spellEnd"/>
      <w:r w:rsidRPr="00690F2E">
        <w:rPr>
          <w:color w:val="000000"/>
          <w:sz w:val="28"/>
          <w:szCs w:val="28"/>
        </w:rPr>
        <w:t xml:space="preserve"> сельсовет </w:t>
      </w:r>
      <w:proofErr w:type="spellStart"/>
      <w:r>
        <w:rPr>
          <w:color w:val="000000"/>
          <w:sz w:val="28"/>
          <w:szCs w:val="28"/>
        </w:rPr>
        <w:t>Шаранского</w:t>
      </w:r>
      <w:proofErr w:type="spellEnd"/>
      <w:r w:rsidRPr="00690F2E">
        <w:rPr>
          <w:color w:val="000000"/>
          <w:sz w:val="28"/>
          <w:szCs w:val="28"/>
        </w:rPr>
        <w:t xml:space="preserve"> района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2. Границы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A1400C" w:rsidRPr="00690F2E" w:rsidRDefault="00A1400C" w:rsidP="00A1400C">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Глава II</w:t>
      </w:r>
    </w:p>
    <w:p w:rsidR="00A1400C" w:rsidRPr="00690F2E" w:rsidRDefault="00A1400C" w:rsidP="00A1400C">
      <w:pPr>
        <w:ind w:firstLine="567"/>
        <w:jc w:val="center"/>
        <w:rPr>
          <w:color w:val="000000"/>
          <w:sz w:val="28"/>
          <w:szCs w:val="28"/>
        </w:rPr>
      </w:pPr>
    </w:p>
    <w:p w:rsidR="00A1400C" w:rsidRPr="00690F2E" w:rsidRDefault="00A1400C" w:rsidP="00A1400C">
      <w:pPr>
        <w:ind w:firstLine="567"/>
        <w:jc w:val="center"/>
        <w:rPr>
          <w:b/>
          <w:bCs/>
          <w:color w:val="000000"/>
          <w:sz w:val="28"/>
          <w:szCs w:val="28"/>
        </w:rPr>
      </w:pPr>
      <w:r w:rsidRPr="00690F2E">
        <w:rPr>
          <w:b/>
          <w:bCs/>
          <w:color w:val="000000"/>
          <w:sz w:val="28"/>
          <w:szCs w:val="28"/>
        </w:rPr>
        <w:t>Вопросы местного значения</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both"/>
        <w:rPr>
          <w:b/>
          <w:bCs/>
          <w:color w:val="000000"/>
          <w:sz w:val="28"/>
          <w:szCs w:val="28"/>
        </w:rPr>
      </w:pPr>
      <w:r w:rsidRPr="00690F2E">
        <w:rPr>
          <w:b/>
          <w:bCs/>
          <w:color w:val="000000"/>
          <w:sz w:val="28"/>
          <w:szCs w:val="28"/>
        </w:rPr>
        <w:t>Статья 3. Вопросы местного значения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формирование, утверждение, исполнение бюджета Сельского поселения и </w:t>
      </w:r>
      <w:proofErr w:type="gramStart"/>
      <w:r w:rsidRPr="00690F2E">
        <w:rPr>
          <w:color w:val="000000"/>
          <w:sz w:val="28"/>
          <w:szCs w:val="28"/>
        </w:rPr>
        <w:t>контроль за</w:t>
      </w:r>
      <w:proofErr w:type="gramEnd"/>
      <w:r w:rsidRPr="00690F2E">
        <w:rPr>
          <w:color w:val="000000"/>
          <w:sz w:val="28"/>
          <w:szCs w:val="28"/>
        </w:rPr>
        <w:t xml:space="preserve"> исполнением данного бюджета;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4) организация в границах Сельского поселения электро-, тепл</w:t>
      </w:r>
      <w:proofErr w:type="gramStart"/>
      <w:r w:rsidRPr="00690F2E">
        <w:rPr>
          <w:color w:val="000000"/>
          <w:sz w:val="28"/>
          <w:szCs w:val="28"/>
        </w:rPr>
        <w:t>о-</w:t>
      </w:r>
      <w:proofErr w:type="gramEnd"/>
      <w:r w:rsidRPr="00690F2E">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90F2E">
        <w:rPr>
          <w:color w:val="000000"/>
          <w:sz w:val="28"/>
          <w:szCs w:val="28"/>
        </w:rPr>
        <w:t xml:space="preserve"> </w:t>
      </w:r>
      <w:proofErr w:type="gramStart"/>
      <w:r w:rsidRPr="00690F2E">
        <w:rPr>
          <w:color w:val="000000"/>
          <w:sz w:val="28"/>
          <w:szCs w:val="28"/>
        </w:rPr>
        <w:t>соответствии</w:t>
      </w:r>
      <w:proofErr w:type="gramEnd"/>
      <w:r w:rsidRPr="00690F2E">
        <w:rPr>
          <w:color w:val="000000"/>
          <w:sz w:val="28"/>
          <w:szCs w:val="28"/>
        </w:rPr>
        <w:t xml:space="preserve"> с </w:t>
      </w:r>
      <w:hyperlink r:id="rId8"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90F2E">
          <w:rPr>
            <w:color w:val="000000"/>
            <w:sz w:val="28"/>
            <w:szCs w:val="28"/>
          </w:rPr>
          <w:t>законодательством</w:t>
        </w:r>
      </w:hyperlink>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1400C" w:rsidRDefault="00A1400C" w:rsidP="00A1400C">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1400C" w:rsidRPr="00690F2E" w:rsidRDefault="00A1400C" w:rsidP="00A1400C">
      <w:pPr>
        <w:autoSpaceDE w:val="0"/>
        <w:autoSpaceDN w:val="0"/>
        <w:adjustRightInd w:val="0"/>
        <w:ind w:firstLine="540"/>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20) утверждение правил благоустройства территории Сельского поселения, </w:t>
      </w:r>
      <w:proofErr w:type="gramStart"/>
      <w:r w:rsidRPr="00690F2E">
        <w:rPr>
          <w:color w:val="000000"/>
          <w:sz w:val="28"/>
          <w:szCs w:val="28"/>
        </w:rPr>
        <w:t>устанавливающих</w:t>
      </w:r>
      <w:proofErr w:type="gramEnd"/>
      <w:r w:rsidRPr="00690F2E">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690F2E">
        <w:rPr>
          <w:color w:val="000000"/>
          <w:sz w:val="28"/>
          <w:szCs w:val="28"/>
        </w:rPr>
        <w:t xml:space="preserve"> </w:t>
      </w:r>
      <w:proofErr w:type="gramStart"/>
      <w:r w:rsidRPr="00690F2E">
        <w:rPr>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1"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2"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690F2E">
          <w:rPr>
            <w:color w:val="000000"/>
            <w:sz w:val="28"/>
            <w:szCs w:val="28"/>
          </w:rPr>
          <w:t>статьями 31.1</w:t>
        </w:r>
      </w:hyperlink>
      <w:r w:rsidRPr="00690F2E">
        <w:rPr>
          <w:color w:val="000000"/>
          <w:sz w:val="28"/>
          <w:szCs w:val="28"/>
        </w:rPr>
        <w:t xml:space="preserve"> и </w:t>
      </w:r>
      <w:hyperlink r:id="rId14"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36) осуществление муниципального </w:t>
      </w:r>
      <w:proofErr w:type="gramStart"/>
      <w:r w:rsidRPr="00690F2E">
        <w:rPr>
          <w:color w:val="000000"/>
          <w:sz w:val="28"/>
          <w:szCs w:val="28"/>
        </w:rPr>
        <w:t>контроля за</w:t>
      </w:r>
      <w:proofErr w:type="gramEnd"/>
      <w:r w:rsidRPr="00690F2E">
        <w:rPr>
          <w:color w:val="000000"/>
          <w:sz w:val="28"/>
          <w:szCs w:val="28"/>
        </w:rPr>
        <w:t xml:space="preserve"> проведением муниципальных лотерей;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690F2E">
          <w:rPr>
            <w:color w:val="000000"/>
            <w:sz w:val="28"/>
            <w:szCs w:val="28"/>
          </w:rPr>
          <w:t>законом</w:t>
        </w:r>
      </w:hyperlink>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A1400C" w:rsidRPr="00690F2E" w:rsidRDefault="00A1400C" w:rsidP="00A1400C">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 xml:space="preserve">Органы местного самоуправления Сельского поселения вправе заключать соглашения с органами местного самоуправления муниципального </w:t>
      </w:r>
      <w:r w:rsidRPr="00690F2E">
        <w:rPr>
          <w:color w:val="000000"/>
          <w:sz w:val="28"/>
          <w:szCs w:val="28"/>
        </w:rPr>
        <w:lastRenderedPageBreak/>
        <w:t>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A1400C" w:rsidRPr="00690F2E" w:rsidRDefault="00A1400C" w:rsidP="00A1400C">
      <w:pPr>
        <w:ind w:firstLine="567"/>
        <w:jc w:val="both"/>
        <w:rPr>
          <w:bCs/>
          <w:color w:val="000000"/>
          <w:sz w:val="28"/>
          <w:szCs w:val="28"/>
        </w:rPr>
      </w:pPr>
    </w:p>
    <w:p w:rsidR="00A1400C" w:rsidRPr="00690F2E" w:rsidRDefault="00A1400C" w:rsidP="00A1400C">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 xml:space="preserve"> 2. </w:t>
      </w:r>
      <w:proofErr w:type="gramStart"/>
      <w:r w:rsidRPr="00690F2E">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400C" w:rsidRPr="00690F2E" w:rsidRDefault="00A1400C" w:rsidP="00A1400C">
      <w:pPr>
        <w:ind w:firstLine="567"/>
        <w:jc w:val="both"/>
        <w:rPr>
          <w:bCs/>
          <w:color w:val="000000"/>
          <w:sz w:val="28"/>
          <w:szCs w:val="28"/>
        </w:rPr>
      </w:pPr>
    </w:p>
    <w:p w:rsidR="00A1400C" w:rsidRPr="00690F2E" w:rsidRDefault="00A1400C" w:rsidP="00A1400C">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теплоснабжении»;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8"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w:t>
      </w:r>
      <w:r w:rsidRPr="00690F2E">
        <w:rPr>
          <w:color w:val="000000"/>
          <w:sz w:val="28"/>
          <w:szCs w:val="28"/>
        </w:rPr>
        <w:lastRenderedPageBreak/>
        <w:t xml:space="preserve">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9"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20"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1"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A1400C" w:rsidRPr="00690F2E" w:rsidRDefault="00A1400C" w:rsidP="00A1400C">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1400C" w:rsidRPr="00690F2E" w:rsidRDefault="00A1400C" w:rsidP="00A1400C">
      <w:pPr>
        <w:ind w:firstLine="567"/>
        <w:jc w:val="both"/>
        <w:rPr>
          <w:color w:val="000000"/>
          <w:sz w:val="28"/>
          <w:szCs w:val="28"/>
        </w:rPr>
      </w:pPr>
      <w:r w:rsidRPr="00690F2E">
        <w:rPr>
          <w:color w:val="000000"/>
          <w:sz w:val="28"/>
          <w:szCs w:val="28"/>
        </w:rPr>
        <w:lastRenderedPageBreak/>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A1400C" w:rsidRPr="00690F2E" w:rsidRDefault="00A1400C" w:rsidP="00A1400C">
      <w:pPr>
        <w:autoSpaceDE w:val="0"/>
        <w:autoSpaceDN w:val="0"/>
        <w:adjustRightInd w:val="0"/>
        <w:ind w:firstLine="567"/>
        <w:jc w:val="both"/>
        <w:outlineLvl w:val="0"/>
        <w:rPr>
          <w:color w:val="000000"/>
          <w:sz w:val="28"/>
          <w:szCs w:val="28"/>
        </w:rPr>
      </w:pPr>
    </w:p>
    <w:p w:rsidR="00A1400C" w:rsidRPr="00690F2E" w:rsidRDefault="00A1400C" w:rsidP="00A1400C">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1400C" w:rsidRPr="00690F2E" w:rsidRDefault="00A1400C" w:rsidP="00A1400C">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III</w:t>
      </w:r>
    </w:p>
    <w:p w:rsidR="00A1400C" w:rsidRPr="00690F2E" w:rsidRDefault="00A1400C" w:rsidP="00A1400C">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 Местный референдум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A1400C" w:rsidRPr="00690F2E" w:rsidRDefault="00A1400C" w:rsidP="00A1400C">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A1400C" w:rsidRPr="00690F2E" w:rsidRDefault="00A1400C" w:rsidP="00A1400C">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A1400C" w:rsidRPr="00690F2E" w:rsidRDefault="00A1400C" w:rsidP="00A1400C">
      <w:pPr>
        <w:ind w:firstLine="709"/>
        <w:jc w:val="both"/>
        <w:rPr>
          <w:color w:val="000000"/>
          <w:sz w:val="28"/>
          <w:szCs w:val="28"/>
        </w:rPr>
      </w:pPr>
      <w:r w:rsidRPr="00690F2E">
        <w:rPr>
          <w:color w:val="000000"/>
          <w:sz w:val="28"/>
          <w:szCs w:val="28"/>
        </w:rPr>
        <w:t>2) участковые комиссии местного референдума.</w:t>
      </w:r>
    </w:p>
    <w:p w:rsidR="00A1400C" w:rsidRPr="00690F2E" w:rsidRDefault="00A1400C" w:rsidP="00A1400C">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A1400C" w:rsidRPr="00690F2E" w:rsidRDefault="00A1400C" w:rsidP="00A1400C">
      <w:pPr>
        <w:ind w:firstLine="709"/>
        <w:jc w:val="both"/>
        <w:rPr>
          <w:color w:val="000000"/>
          <w:sz w:val="28"/>
          <w:szCs w:val="28"/>
        </w:rPr>
      </w:pPr>
      <w:r w:rsidRPr="00690F2E">
        <w:rPr>
          <w:color w:val="000000"/>
          <w:sz w:val="28"/>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_______________ район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lastRenderedPageBreak/>
        <w:t>Вышестоящей избирательной комиссией по отношению к территориальной избирательной комиссии муниципального района _____________ район Республики Башкортостан является Центральная избирательная комиссия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A1400C" w:rsidRPr="00690F2E" w:rsidRDefault="00A1400C" w:rsidP="00A1400C">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690F2E">
        <w:rPr>
          <w:color w:val="000000"/>
          <w:sz w:val="28"/>
          <w:szCs w:val="28"/>
        </w:rPr>
        <w:t>позднее</w:t>
      </w:r>
      <w:proofErr w:type="gramEnd"/>
      <w:r w:rsidRPr="00690F2E">
        <w:rPr>
          <w:color w:val="000000"/>
          <w:sz w:val="28"/>
          <w:szCs w:val="28"/>
        </w:rPr>
        <w:t xml:space="preserve"> чем за один год до дня образования инициативной группы по проведению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A1400C" w:rsidRPr="00690F2E" w:rsidRDefault="00A1400C" w:rsidP="00A1400C">
      <w:pPr>
        <w:ind w:firstLine="567"/>
        <w:jc w:val="both"/>
        <w:rPr>
          <w:color w:val="000000"/>
          <w:sz w:val="28"/>
          <w:szCs w:val="28"/>
        </w:rPr>
      </w:pPr>
      <w:r w:rsidRPr="00690F2E">
        <w:rPr>
          <w:color w:val="000000"/>
          <w:sz w:val="28"/>
          <w:szCs w:val="28"/>
        </w:rPr>
        <w:t xml:space="preserve">Голосование на местном референдуме не </w:t>
      </w:r>
      <w:proofErr w:type="gramStart"/>
      <w:r w:rsidRPr="00690F2E">
        <w:rPr>
          <w:color w:val="000000"/>
          <w:sz w:val="28"/>
          <w:szCs w:val="28"/>
        </w:rPr>
        <w:t>позднее</w:t>
      </w:r>
      <w:proofErr w:type="gramEnd"/>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A1400C" w:rsidRPr="00690F2E" w:rsidRDefault="00A1400C" w:rsidP="00A1400C">
      <w:pPr>
        <w:ind w:firstLine="567"/>
        <w:jc w:val="both"/>
        <w:rPr>
          <w:color w:val="000000"/>
          <w:sz w:val="28"/>
          <w:szCs w:val="28"/>
        </w:rPr>
      </w:pPr>
      <w:r w:rsidRPr="00690F2E">
        <w:rPr>
          <w:color w:val="000000"/>
          <w:sz w:val="28"/>
          <w:szCs w:val="28"/>
        </w:rPr>
        <w:t xml:space="preserve">5. </w:t>
      </w:r>
      <w:proofErr w:type="gramStart"/>
      <w:r w:rsidRPr="00690F2E">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A1400C" w:rsidRPr="00690F2E" w:rsidRDefault="00A1400C" w:rsidP="00A1400C">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A1400C" w:rsidRPr="00690F2E" w:rsidRDefault="00A1400C" w:rsidP="00A1400C">
      <w:pPr>
        <w:ind w:firstLine="567"/>
        <w:jc w:val="both"/>
        <w:rPr>
          <w:color w:val="000000"/>
          <w:sz w:val="28"/>
          <w:szCs w:val="28"/>
        </w:rPr>
      </w:pPr>
      <w:proofErr w:type="gramStart"/>
      <w:r w:rsidRPr="00690F2E">
        <w:rPr>
          <w:color w:val="000000"/>
          <w:sz w:val="28"/>
          <w:szCs w:val="28"/>
        </w:rPr>
        <w:lastRenderedPageBreak/>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A1400C" w:rsidRPr="00690F2E" w:rsidRDefault="00A1400C" w:rsidP="00A1400C">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A1400C" w:rsidRPr="00690F2E" w:rsidRDefault="00A1400C" w:rsidP="00A1400C">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A1400C" w:rsidRPr="00690F2E" w:rsidRDefault="00A1400C" w:rsidP="00A1400C">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A1400C" w:rsidRPr="00690F2E" w:rsidRDefault="00A1400C" w:rsidP="00A1400C">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A1400C" w:rsidRPr="00690F2E" w:rsidRDefault="00A1400C" w:rsidP="00A1400C">
      <w:pPr>
        <w:ind w:firstLine="567"/>
        <w:jc w:val="both"/>
        <w:rPr>
          <w:color w:val="000000"/>
          <w:sz w:val="28"/>
          <w:szCs w:val="28"/>
        </w:rPr>
      </w:pPr>
      <w:proofErr w:type="gramStart"/>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A1400C" w:rsidRPr="00690F2E" w:rsidRDefault="00A1400C" w:rsidP="00A1400C">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A1400C" w:rsidRPr="00690F2E" w:rsidRDefault="00A1400C" w:rsidP="00A1400C">
      <w:pPr>
        <w:ind w:firstLine="567"/>
        <w:jc w:val="both"/>
        <w:rPr>
          <w:color w:val="000000"/>
          <w:sz w:val="28"/>
          <w:szCs w:val="28"/>
        </w:rPr>
      </w:pPr>
      <w:r w:rsidRPr="00690F2E">
        <w:rPr>
          <w:color w:val="000000"/>
          <w:sz w:val="28"/>
          <w:szCs w:val="28"/>
        </w:rPr>
        <w:t xml:space="preserve">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w:t>
      </w:r>
      <w:r w:rsidRPr="00690F2E">
        <w:rPr>
          <w:color w:val="000000"/>
          <w:sz w:val="28"/>
          <w:szCs w:val="28"/>
        </w:rPr>
        <w:lastRenderedPageBreak/>
        <w:t>референдуме на основе всеобщего равного и прямого волеизъявления при тайном голосовании.</w:t>
      </w:r>
    </w:p>
    <w:p w:rsidR="00A1400C" w:rsidRPr="00690F2E" w:rsidRDefault="00A1400C" w:rsidP="00A1400C">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A1400C" w:rsidRPr="00690F2E" w:rsidRDefault="00A1400C" w:rsidP="00A1400C">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1400C" w:rsidRPr="00690F2E" w:rsidRDefault="00A1400C" w:rsidP="00A1400C">
      <w:pPr>
        <w:ind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7. Муниципальные выборы</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A1400C" w:rsidRPr="00690F2E" w:rsidRDefault="00A1400C" w:rsidP="00A1400C">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A1400C" w:rsidRPr="00690F2E" w:rsidRDefault="00A1400C" w:rsidP="00A1400C">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A1400C" w:rsidRPr="00690F2E" w:rsidRDefault="00A1400C" w:rsidP="00A1400C">
      <w:pPr>
        <w:ind w:firstLine="567"/>
        <w:jc w:val="both"/>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1400C" w:rsidRPr="00690F2E" w:rsidRDefault="00A1400C" w:rsidP="00A1400C">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A1400C" w:rsidRPr="00690F2E" w:rsidRDefault="00A1400C" w:rsidP="00A1400C">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A1400C" w:rsidRPr="00690F2E" w:rsidRDefault="00A1400C" w:rsidP="00A1400C">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1400C" w:rsidRPr="00690F2E" w:rsidRDefault="00A1400C" w:rsidP="00A1400C">
      <w:pPr>
        <w:ind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A1400C" w:rsidRPr="00690F2E" w:rsidRDefault="00A1400C" w:rsidP="00A1400C">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9. Правотворческая инициатива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A1400C" w:rsidRPr="00690F2E" w:rsidRDefault="00A1400C" w:rsidP="00A1400C">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1400C" w:rsidRPr="00690F2E" w:rsidRDefault="00A1400C" w:rsidP="00A1400C">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400C" w:rsidRPr="00690F2E" w:rsidRDefault="00A1400C" w:rsidP="00A1400C">
      <w:pPr>
        <w:ind w:firstLine="567"/>
        <w:jc w:val="both"/>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1400C" w:rsidRPr="00690F2E" w:rsidRDefault="00A1400C" w:rsidP="00A1400C">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1400C" w:rsidRPr="00690F2E" w:rsidRDefault="00A1400C" w:rsidP="00A1400C">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400C" w:rsidRPr="00690F2E" w:rsidRDefault="00A1400C" w:rsidP="00A1400C">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400C" w:rsidRPr="00690F2E" w:rsidRDefault="00A1400C" w:rsidP="00A1400C">
      <w:pPr>
        <w:ind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400C" w:rsidRPr="00690F2E" w:rsidRDefault="00A1400C" w:rsidP="00A1400C">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400C" w:rsidRPr="00690F2E" w:rsidRDefault="00A1400C" w:rsidP="00A1400C">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400C" w:rsidRPr="00690F2E" w:rsidRDefault="00A1400C" w:rsidP="00A1400C">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400C" w:rsidRPr="00690F2E" w:rsidRDefault="00A1400C" w:rsidP="00A1400C">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A1400C" w:rsidRPr="00690F2E" w:rsidRDefault="00A1400C" w:rsidP="00A1400C">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A1400C" w:rsidRPr="00690F2E" w:rsidRDefault="00A1400C" w:rsidP="00A1400C">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A1400C" w:rsidRPr="00690F2E" w:rsidRDefault="00A1400C" w:rsidP="00A1400C">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A1400C" w:rsidRPr="00690F2E" w:rsidRDefault="00A1400C" w:rsidP="00A1400C">
      <w:pPr>
        <w:ind w:firstLine="567"/>
        <w:jc w:val="both"/>
        <w:rPr>
          <w:color w:val="000000"/>
          <w:sz w:val="28"/>
          <w:szCs w:val="28"/>
        </w:rPr>
      </w:pPr>
      <w:r w:rsidRPr="00690F2E">
        <w:rPr>
          <w:color w:val="000000"/>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400C" w:rsidRPr="00690F2E" w:rsidRDefault="00A1400C" w:rsidP="00A1400C">
      <w:pPr>
        <w:ind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A1400C" w:rsidRPr="00690F2E" w:rsidRDefault="00A1400C" w:rsidP="00A1400C">
      <w:pPr>
        <w:ind w:firstLine="567"/>
        <w:jc w:val="both"/>
        <w:rPr>
          <w:color w:val="000000"/>
          <w:sz w:val="28"/>
          <w:szCs w:val="28"/>
        </w:rPr>
      </w:pPr>
      <w:r w:rsidRPr="00690F2E">
        <w:rPr>
          <w:color w:val="000000"/>
          <w:sz w:val="28"/>
          <w:szCs w:val="28"/>
        </w:rPr>
        <w:t>1) территория, на которой оно осуществляется;</w:t>
      </w:r>
    </w:p>
    <w:p w:rsidR="00A1400C" w:rsidRPr="00690F2E" w:rsidRDefault="00A1400C" w:rsidP="00A1400C">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порядок принятия решений;</w:t>
      </w:r>
    </w:p>
    <w:p w:rsidR="00A1400C" w:rsidRPr="00690F2E" w:rsidRDefault="00A1400C" w:rsidP="00A1400C">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1400C" w:rsidRPr="00690F2E" w:rsidRDefault="00A1400C" w:rsidP="00A1400C">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1400C" w:rsidRPr="00690F2E" w:rsidRDefault="00A1400C" w:rsidP="00A1400C">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11. Публичные слушания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A1400C" w:rsidRPr="00690F2E" w:rsidRDefault="00A1400C" w:rsidP="00A1400C">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3. На публичные слушания должны выноситься:</w:t>
      </w:r>
    </w:p>
    <w:p w:rsidR="00A1400C" w:rsidRPr="00690F2E" w:rsidRDefault="00A1400C" w:rsidP="00A1400C">
      <w:pPr>
        <w:ind w:firstLine="567"/>
        <w:jc w:val="both"/>
        <w:rPr>
          <w:color w:val="000000"/>
          <w:sz w:val="28"/>
          <w:szCs w:val="28"/>
        </w:rPr>
      </w:pPr>
      <w:r w:rsidRPr="00690F2E">
        <w:rPr>
          <w:color w:val="000000"/>
          <w:sz w:val="28"/>
          <w:szCs w:val="28"/>
        </w:rPr>
        <w:lastRenderedPageBreak/>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90F2E">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A1400C" w:rsidRPr="00690F2E" w:rsidRDefault="00A1400C" w:rsidP="00A1400C">
      <w:pPr>
        <w:ind w:firstLine="567"/>
        <w:jc w:val="both"/>
        <w:rPr>
          <w:color w:val="000000"/>
          <w:sz w:val="28"/>
          <w:szCs w:val="28"/>
        </w:rPr>
      </w:pPr>
      <w:r w:rsidRPr="00690F2E">
        <w:rPr>
          <w:color w:val="000000"/>
          <w:sz w:val="28"/>
          <w:szCs w:val="28"/>
        </w:rPr>
        <w:t>4) вопросы о преобразовании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12. Собрание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A1400C" w:rsidRPr="00690F2E" w:rsidRDefault="00A1400C" w:rsidP="00A1400C">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Решение о назначении собрания граждан, проводимое по инициативе населения принимается представительным органом Сельского поселения </w:t>
      </w:r>
      <w:r w:rsidRPr="00690F2E">
        <w:rPr>
          <w:color w:val="000000"/>
          <w:sz w:val="28"/>
          <w:szCs w:val="28"/>
        </w:rPr>
        <w:lastRenderedPageBreak/>
        <w:t>большинством голосов от установленной численности депутатов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400C" w:rsidRPr="00690F2E" w:rsidRDefault="00A1400C" w:rsidP="00A1400C">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A1400C" w:rsidRPr="00690F2E" w:rsidRDefault="00A1400C" w:rsidP="00A1400C">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A1400C" w:rsidRPr="00690F2E" w:rsidRDefault="00A1400C" w:rsidP="00A1400C">
      <w:pPr>
        <w:ind w:firstLine="567"/>
        <w:jc w:val="both"/>
        <w:rPr>
          <w:b/>
          <w:bCs/>
          <w:color w:val="000000"/>
          <w:sz w:val="28"/>
          <w:szCs w:val="28"/>
        </w:rPr>
      </w:pPr>
    </w:p>
    <w:p w:rsidR="00A1400C" w:rsidRPr="00690F2E" w:rsidRDefault="00A1400C" w:rsidP="00A1400C">
      <w:pPr>
        <w:widowControl w:val="0"/>
        <w:ind w:firstLine="709"/>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A1400C" w:rsidRPr="00690F2E" w:rsidRDefault="00A1400C" w:rsidP="00A1400C">
      <w:pPr>
        <w:widowControl w:val="0"/>
        <w:ind w:firstLine="709"/>
        <w:jc w:val="both"/>
        <w:rPr>
          <w:b/>
          <w:bCs/>
          <w:snapToGrid w:val="0"/>
          <w:color w:val="000000"/>
          <w:sz w:val="28"/>
          <w:szCs w:val="28"/>
        </w:rPr>
      </w:pP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1400C" w:rsidRPr="00690F2E" w:rsidRDefault="00A1400C" w:rsidP="00A1400C">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A1400C" w:rsidRPr="00690F2E" w:rsidRDefault="00A1400C" w:rsidP="00A1400C">
      <w:pPr>
        <w:widowControl w:val="0"/>
        <w:ind w:firstLine="709"/>
        <w:rPr>
          <w:snapToGrid w:val="0"/>
          <w:color w:val="000000"/>
          <w:sz w:val="28"/>
          <w:szCs w:val="28"/>
        </w:rPr>
      </w:pP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14. Опрос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400C" w:rsidRPr="00690F2E" w:rsidRDefault="00A1400C" w:rsidP="00A1400C">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A1400C" w:rsidRPr="00690F2E" w:rsidRDefault="00A1400C" w:rsidP="00A1400C">
      <w:pPr>
        <w:ind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A1400C" w:rsidRPr="00690F2E" w:rsidRDefault="00A1400C" w:rsidP="00A1400C">
      <w:pPr>
        <w:ind w:firstLine="567"/>
        <w:jc w:val="both"/>
        <w:rPr>
          <w:color w:val="000000"/>
          <w:sz w:val="28"/>
          <w:szCs w:val="28"/>
        </w:rPr>
      </w:pPr>
      <w:r w:rsidRPr="00690F2E">
        <w:rPr>
          <w:color w:val="000000"/>
          <w:sz w:val="28"/>
          <w:szCs w:val="28"/>
        </w:rPr>
        <w:t>3. Опрос граждан проводится по инициативе:</w:t>
      </w:r>
    </w:p>
    <w:p w:rsidR="00A1400C" w:rsidRPr="00690F2E" w:rsidRDefault="00A1400C" w:rsidP="00A1400C">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1400C" w:rsidRPr="00690F2E" w:rsidRDefault="00A1400C" w:rsidP="00A1400C">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A1400C" w:rsidRPr="00690F2E" w:rsidRDefault="00A1400C" w:rsidP="00A1400C">
      <w:pPr>
        <w:ind w:firstLine="567"/>
        <w:jc w:val="both"/>
        <w:rPr>
          <w:color w:val="000000"/>
          <w:sz w:val="28"/>
          <w:szCs w:val="28"/>
        </w:rPr>
      </w:pPr>
      <w:r w:rsidRPr="00690F2E">
        <w:rPr>
          <w:color w:val="000000"/>
          <w:sz w:val="28"/>
          <w:szCs w:val="28"/>
        </w:rPr>
        <w:t>1) дата и сроки проведения опроса;</w:t>
      </w:r>
    </w:p>
    <w:p w:rsidR="00A1400C" w:rsidRPr="00690F2E" w:rsidRDefault="00A1400C" w:rsidP="00A1400C">
      <w:pPr>
        <w:ind w:firstLine="567"/>
        <w:jc w:val="both"/>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A1400C" w:rsidRPr="00690F2E" w:rsidRDefault="00A1400C" w:rsidP="00A1400C">
      <w:pPr>
        <w:ind w:firstLine="567"/>
        <w:jc w:val="both"/>
        <w:rPr>
          <w:color w:val="000000"/>
          <w:sz w:val="28"/>
          <w:szCs w:val="28"/>
        </w:rPr>
      </w:pPr>
      <w:r w:rsidRPr="00690F2E">
        <w:rPr>
          <w:color w:val="000000"/>
          <w:sz w:val="28"/>
          <w:szCs w:val="28"/>
        </w:rPr>
        <w:t>3) методика проведения опроса;</w:t>
      </w:r>
    </w:p>
    <w:p w:rsidR="00A1400C" w:rsidRPr="00690F2E" w:rsidRDefault="00A1400C" w:rsidP="00A1400C">
      <w:pPr>
        <w:ind w:firstLine="567"/>
        <w:jc w:val="both"/>
        <w:rPr>
          <w:color w:val="000000"/>
          <w:sz w:val="28"/>
          <w:szCs w:val="28"/>
        </w:rPr>
      </w:pPr>
      <w:r w:rsidRPr="00690F2E">
        <w:rPr>
          <w:color w:val="000000"/>
          <w:sz w:val="28"/>
          <w:szCs w:val="28"/>
        </w:rPr>
        <w:t>4) форма опросного листа;</w:t>
      </w:r>
    </w:p>
    <w:p w:rsidR="00A1400C" w:rsidRPr="00690F2E" w:rsidRDefault="00A1400C" w:rsidP="00A1400C">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A1400C" w:rsidRPr="00690F2E" w:rsidRDefault="00A1400C" w:rsidP="00A1400C">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A1400C" w:rsidRPr="00690F2E" w:rsidRDefault="00A1400C" w:rsidP="00A1400C">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A1400C" w:rsidRPr="00690F2E" w:rsidRDefault="00A1400C" w:rsidP="00A1400C">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400C" w:rsidRPr="00690F2E" w:rsidRDefault="00A1400C" w:rsidP="00A1400C">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IV</w:t>
      </w:r>
    </w:p>
    <w:p w:rsidR="00A1400C" w:rsidRPr="00690F2E" w:rsidRDefault="00A1400C" w:rsidP="00A1400C">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17. Органы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A1400C" w:rsidRPr="00690F2E" w:rsidRDefault="00A1400C" w:rsidP="00A1400C">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A1400C" w:rsidRPr="00690F2E" w:rsidRDefault="00A1400C" w:rsidP="00A1400C">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5. Для реализации своих полномочий органы местного самоуправления могут образовывать коллегиальные органы (комиссии, советы и другие) </w:t>
      </w:r>
      <w:r w:rsidRPr="00690F2E">
        <w:rPr>
          <w:color w:val="000000"/>
          <w:sz w:val="28"/>
          <w:szCs w:val="28"/>
        </w:rPr>
        <w:lastRenderedPageBreak/>
        <w:t>положения о которых утверждаются соответствующими органами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18. Совет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A1400C" w:rsidRPr="00690F2E" w:rsidRDefault="00A1400C" w:rsidP="00A1400C">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1400C" w:rsidRPr="00690F2E" w:rsidRDefault="00A1400C" w:rsidP="00A1400C">
      <w:pPr>
        <w:ind w:firstLine="567"/>
        <w:jc w:val="both"/>
        <w:rPr>
          <w:color w:val="000000"/>
          <w:sz w:val="28"/>
          <w:szCs w:val="28"/>
        </w:rPr>
      </w:pPr>
      <w:r w:rsidRPr="00690F2E">
        <w:rPr>
          <w:color w:val="000000"/>
          <w:sz w:val="28"/>
          <w:szCs w:val="28"/>
        </w:rPr>
        <w:t>4. Совет состоит из 10 депутатов.</w:t>
      </w:r>
    </w:p>
    <w:p w:rsidR="00A1400C" w:rsidRPr="00690F2E" w:rsidRDefault="00A1400C" w:rsidP="00A1400C">
      <w:pPr>
        <w:ind w:firstLine="567"/>
        <w:jc w:val="both"/>
        <w:rPr>
          <w:color w:val="000000"/>
          <w:sz w:val="28"/>
          <w:szCs w:val="28"/>
        </w:rPr>
      </w:pPr>
      <w:r w:rsidRPr="00690F2E">
        <w:rPr>
          <w:color w:val="000000"/>
          <w:sz w:val="28"/>
          <w:szCs w:val="28"/>
        </w:rPr>
        <w:t>5. Совет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Срок полномочий Совета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6. В исключительной компетенции Совета находятся:</w:t>
      </w:r>
    </w:p>
    <w:p w:rsidR="00A1400C" w:rsidRPr="00690F2E" w:rsidRDefault="00A1400C" w:rsidP="00A1400C">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A1400C" w:rsidRPr="00690F2E" w:rsidRDefault="00A1400C" w:rsidP="00A1400C">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A1400C" w:rsidRPr="00690F2E" w:rsidRDefault="00A1400C" w:rsidP="00A1400C">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1400C" w:rsidRPr="00690F2E" w:rsidRDefault="00A1400C" w:rsidP="00A1400C">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A1400C" w:rsidRPr="00690F2E" w:rsidRDefault="00A1400C" w:rsidP="00A1400C">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A1400C" w:rsidRPr="00690F2E" w:rsidRDefault="00A1400C" w:rsidP="00A1400C">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A1400C" w:rsidRPr="00690F2E" w:rsidRDefault="00A1400C" w:rsidP="00A1400C">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A1400C" w:rsidRPr="00690F2E" w:rsidRDefault="00A1400C" w:rsidP="00A1400C">
      <w:pPr>
        <w:ind w:firstLine="567"/>
        <w:jc w:val="both"/>
        <w:rPr>
          <w:color w:val="000000"/>
          <w:sz w:val="28"/>
          <w:szCs w:val="28"/>
        </w:rPr>
      </w:pPr>
      <w:r w:rsidRPr="00690F2E">
        <w:rPr>
          <w:color w:val="000000"/>
          <w:sz w:val="28"/>
          <w:szCs w:val="28"/>
        </w:rPr>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A1400C" w:rsidRDefault="00A1400C" w:rsidP="00A1400C">
      <w:pPr>
        <w:ind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A1400C" w:rsidRDefault="00A1400C" w:rsidP="00A1400C">
      <w:pPr>
        <w:ind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A1400C" w:rsidRPr="00690F2E" w:rsidRDefault="00A1400C" w:rsidP="00A1400C">
      <w:pPr>
        <w:ind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A1400C" w:rsidRPr="00690F2E" w:rsidRDefault="00A1400C" w:rsidP="00A1400C">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A1400C" w:rsidRPr="00690F2E" w:rsidRDefault="00A1400C" w:rsidP="00A1400C">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A1400C" w:rsidRPr="00690F2E" w:rsidRDefault="00A1400C" w:rsidP="00A1400C">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A1400C" w:rsidRPr="00690F2E" w:rsidRDefault="00A1400C" w:rsidP="00A1400C">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A1400C" w:rsidRPr="00690F2E" w:rsidRDefault="00A1400C" w:rsidP="00A1400C">
      <w:pPr>
        <w:ind w:firstLine="567"/>
        <w:jc w:val="both"/>
        <w:rPr>
          <w:color w:val="000000"/>
          <w:sz w:val="28"/>
          <w:szCs w:val="28"/>
        </w:rPr>
      </w:pPr>
      <w:r w:rsidRPr="00690F2E">
        <w:rPr>
          <w:color w:val="000000"/>
          <w:sz w:val="28"/>
          <w:szCs w:val="28"/>
        </w:rPr>
        <w:lastRenderedPageBreak/>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A1400C" w:rsidRPr="00690F2E" w:rsidRDefault="00A1400C" w:rsidP="00A1400C">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A1400C" w:rsidRPr="00690F2E" w:rsidRDefault="00A1400C" w:rsidP="00A1400C">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19. Глава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A1400C" w:rsidRPr="00690F2E" w:rsidRDefault="00A1400C" w:rsidP="00A1400C">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A1400C" w:rsidRPr="00690F2E" w:rsidRDefault="00A1400C" w:rsidP="00A1400C">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A1400C" w:rsidRPr="00690F2E" w:rsidRDefault="00A1400C" w:rsidP="00A1400C">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A1400C" w:rsidRPr="00690F2E" w:rsidRDefault="00A1400C" w:rsidP="00A1400C">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A1400C" w:rsidRPr="00690F2E" w:rsidRDefault="00A1400C" w:rsidP="00A1400C">
      <w:pPr>
        <w:ind w:firstLine="567"/>
        <w:jc w:val="both"/>
        <w:rPr>
          <w:color w:val="000000"/>
          <w:sz w:val="28"/>
          <w:szCs w:val="28"/>
        </w:rPr>
      </w:pPr>
      <w:r w:rsidRPr="00690F2E">
        <w:rPr>
          <w:color w:val="000000"/>
          <w:sz w:val="28"/>
          <w:szCs w:val="28"/>
        </w:rPr>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2"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A1400C" w:rsidRPr="00690F2E" w:rsidRDefault="00A1400C" w:rsidP="00A1400C">
      <w:pPr>
        <w:ind w:firstLine="567"/>
        <w:jc w:val="both"/>
        <w:rPr>
          <w:color w:val="000000"/>
          <w:sz w:val="28"/>
          <w:szCs w:val="28"/>
        </w:rPr>
      </w:pPr>
      <w:r w:rsidRPr="00690F2E">
        <w:rPr>
          <w:color w:val="000000"/>
          <w:sz w:val="28"/>
          <w:szCs w:val="28"/>
        </w:rPr>
        <w:t>1) смерти;</w:t>
      </w:r>
    </w:p>
    <w:p w:rsidR="00A1400C" w:rsidRPr="00690F2E" w:rsidRDefault="00A1400C" w:rsidP="00A1400C">
      <w:pPr>
        <w:ind w:firstLine="567"/>
        <w:jc w:val="both"/>
        <w:rPr>
          <w:color w:val="000000"/>
          <w:sz w:val="28"/>
          <w:szCs w:val="28"/>
        </w:rPr>
      </w:pPr>
      <w:r w:rsidRPr="00690F2E">
        <w:rPr>
          <w:color w:val="000000"/>
          <w:sz w:val="28"/>
          <w:szCs w:val="28"/>
        </w:rPr>
        <w:t>2) отставки по собственному желанию;</w:t>
      </w:r>
    </w:p>
    <w:p w:rsidR="00A1400C" w:rsidRPr="00690F2E" w:rsidRDefault="00A1400C" w:rsidP="00A1400C">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3) отрешения от должности в соответствии с</w:t>
      </w:r>
      <w:hyperlink r:id="rId23" w:tgtFrame="_self" w:history="1">
        <w:r w:rsidRPr="00690F2E">
          <w:rPr>
            <w:color w:val="000000"/>
            <w:sz w:val="28"/>
            <w:szCs w:val="28"/>
          </w:rPr>
          <w:t xml:space="preserve"> Федеральным законом </w:t>
        </w:r>
      </w:hyperlink>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A1400C" w:rsidRPr="00690F2E" w:rsidRDefault="00A1400C" w:rsidP="00A1400C">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A1400C" w:rsidRPr="00690F2E" w:rsidRDefault="00A1400C" w:rsidP="00A1400C">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A1400C" w:rsidRPr="00690F2E" w:rsidRDefault="00A1400C" w:rsidP="00A1400C">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A1400C" w:rsidRPr="00690F2E" w:rsidRDefault="00A1400C" w:rsidP="00A1400C">
      <w:pPr>
        <w:ind w:firstLine="567"/>
        <w:jc w:val="both"/>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9) отзыва избирателей;</w:t>
      </w:r>
    </w:p>
    <w:p w:rsidR="00A1400C" w:rsidRPr="00690F2E" w:rsidRDefault="00A1400C" w:rsidP="00A1400C">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400C" w:rsidRPr="00690F2E" w:rsidRDefault="00A1400C" w:rsidP="00A1400C">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lastRenderedPageBreak/>
        <w:t xml:space="preserve">7. В случае досрочного </w:t>
      </w:r>
      <w:proofErr w:type="gramStart"/>
      <w:r w:rsidRPr="00690F2E">
        <w:rPr>
          <w:color w:val="000000"/>
          <w:sz w:val="28"/>
          <w:szCs w:val="28"/>
        </w:rPr>
        <w:t>прекращения полномочий главы Сельского поселения его полномочия</w:t>
      </w:r>
      <w:proofErr w:type="gramEnd"/>
      <w:r w:rsidRPr="00690F2E">
        <w:rPr>
          <w:color w:val="000000"/>
          <w:sz w:val="28"/>
          <w:szCs w:val="28"/>
        </w:rPr>
        <w:t xml:space="preserve"> временно исполняет управляющий делами Администрации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20. Администрация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A1400C" w:rsidRPr="00690F2E" w:rsidRDefault="00A1400C" w:rsidP="00A1400C">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A1400C" w:rsidRPr="00690F2E" w:rsidRDefault="00A1400C" w:rsidP="00A1400C">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A1400C" w:rsidRPr="00690F2E" w:rsidRDefault="00A1400C" w:rsidP="00A1400C">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A1400C" w:rsidRPr="00690F2E" w:rsidRDefault="00A1400C" w:rsidP="00A1400C">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Избирательная комиссия Сельского поселения формируется в количестве ___________ членов с правом решающего голоса.</w:t>
      </w:r>
    </w:p>
    <w:p w:rsidR="00A1400C" w:rsidRPr="00690F2E" w:rsidRDefault="00A1400C" w:rsidP="00A1400C">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22. Статус депутата Совета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A1400C" w:rsidRPr="00690F2E" w:rsidRDefault="00A1400C" w:rsidP="00A1400C">
      <w:pPr>
        <w:ind w:firstLine="567"/>
        <w:jc w:val="both"/>
        <w:rPr>
          <w:color w:val="000000"/>
          <w:sz w:val="28"/>
          <w:szCs w:val="28"/>
        </w:rPr>
      </w:pPr>
      <w:r w:rsidRPr="00690F2E">
        <w:rPr>
          <w:color w:val="000000"/>
          <w:sz w:val="28"/>
          <w:szCs w:val="28"/>
        </w:rPr>
        <w:lastRenderedPageBreak/>
        <w:t>Депутат Совета поддерживает связь с избирателями своего округа, ответственен перед ним и подотчетен им.</w:t>
      </w:r>
    </w:p>
    <w:p w:rsidR="00A1400C" w:rsidRPr="00690F2E" w:rsidRDefault="00A1400C" w:rsidP="00A1400C">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A1400C" w:rsidRPr="00690F2E" w:rsidRDefault="00A1400C" w:rsidP="00A1400C">
      <w:pPr>
        <w:ind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A1400C" w:rsidRPr="00690F2E" w:rsidRDefault="00A1400C" w:rsidP="00A1400C">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4"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 xml:space="preserve">6. </w:t>
      </w:r>
      <w:proofErr w:type="gramStart"/>
      <w:r w:rsidRPr="00690F2E">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400C" w:rsidRPr="00690F2E" w:rsidRDefault="00A1400C" w:rsidP="00A1400C">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A1400C" w:rsidRPr="00690F2E" w:rsidRDefault="00A1400C" w:rsidP="00A1400C">
      <w:pPr>
        <w:ind w:firstLine="567"/>
        <w:jc w:val="both"/>
        <w:rPr>
          <w:color w:val="000000"/>
          <w:sz w:val="28"/>
          <w:szCs w:val="28"/>
        </w:rPr>
      </w:pPr>
      <w:r w:rsidRPr="00690F2E">
        <w:rPr>
          <w:color w:val="000000"/>
          <w:sz w:val="28"/>
          <w:szCs w:val="28"/>
        </w:rPr>
        <w:t>1) смерти;</w:t>
      </w:r>
    </w:p>
    <w:p w:rsidR="00A1400C" w:rsidRPr="00690F2E" w:rsidRDefault="00A1400C" w:rsidP="00A1400C">
      <w:pPr>
        <w:ind w:firstLine="567"/>
        <w:jc w:val="both"/>
        <w:rPr>
          <w:color w:val="000000"/>
          <w:sz w:val="28"/>
          <w:szCs w:val="28"/>
        </w:rPr>
      </w:pPr>
      <w:r w:rsidRPr="00690F2E">
        <w:rPr>
          <w:color w:val="000000"/>
          <w:sz w:val="28"/>
          <w:szCs w:val="28"/>
        </w:rPr>
        <w:t>2) отставки по собственному желанию;</w:t>
      </w:r>
    </w:p>
    <w:p w:rsidR="00A1400C" w:rsidRPr="00690F2E" w:rsidRDefault="00A1400C" w:rsidP="00A1400C">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A1400C" w:rsidRPr="00690F2E" w:rsidRDefault="00A1400C" w:rsidP="00A1400C">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A1400C" w:rsidRPr="00690F2E" w:rsidRDefault="00A1400C" w:rsidP="00A1400C">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A1400C" w:rsidRPr="00690F2E" w:rsidRDefault="00A1400C" w:rsidP="00A1400C">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A1400C" w:rsidRPr="00690F2E" w:rsidRDefault="00A1400C" w:rsidP="00A1400C">
      <w:pPr>
        <w:ind w:firstLine="567"/>
        <w:jc w:val="both"/>
        <w:rPr>
          <w:color w:val="000000"/>
          <w:sz w:val="28"/>
          <w:szCs w:val="28"/>
        </w:rPr>
      </w:pPr>
      <w:proofErr w:type="gramStart"/>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w:t>
      </w:r>
      <w:r w:rsidRPr="00690F2E">
        <w:rPr>
          <w:color w:val="000000"/>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8) отзыва избирателями;</w:t>
      </w:r>
    </w:p>
    <w:p w:rsidR="00A1400C" w:rsidRPr="00690F2E" w:rsidRDefault="00A1400C" w:rsidP="00A1400C">
      <w:pPr>
        <w:ind w:firstLine="567"/>
        <w:jc w:val="both"/>
        <w:rPr>
          <w:color w:val="000000"/>
          <w:sz w:val="28"/>
          <w:szCs w:val="28"/>
        </w:rPr>
      </w:pPr>
      <w:r w:rsidRPr="00690F2E">
        <w:rPr>
          <w:color w:val="000000"/>
          <w:sz w:val="28"/>
          <w:szCs w:val="28"/>
        </w:rPr>
        <w:t>9) досрочного прекращения полномочий Совета;</w:t>
      </w:r>
    </w:p>
    <w:p w:rsidR="00A1400C" w:rsidRPr="00690F2E" w:rsidRDefault="00A1400C" w:rsidP="00A1400C">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A1400C" w:rsidRPr="00690F2E" w:rsidRDefault="00A1400C" w:rsidP="00A1400C">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1400C" w:rsidRPr="00690F2E" w:rsidRDefault="00A1400C" w:rsidP="00A1400C">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A1400C" w:rsidRDefault="00A1400C" w:rsidP="00A1400C">
      <w:pPr>
        <w:autoSpaceDE w:val="0"/>
        <w:autoSpaceDN w:val="0"/>
        <w:adjustRightInd w:val="0"/>
        <w:ind w:firstLine="540"/>
        <w:jc w:val="both"/>
        <w:outlineLvl w:val="0"/>
        <w:rPr>
          <w:rFonts w:ascii="Tahoma" w:hAnsi="Tahoma" w:cs="Tahoma"/>
          <w:color w:val="000000"/>
          <w:sz w:val="18"/>
          <w:szCs w:val="18"/>
          <w:shd w:val="clear" w:color="auto" w:fill="FFFFFF"/>
        </w:rPr>
      </w:pPr>
    </w:p>
    <w:p w:rsidR="00A1400C" w:rsidRPr="00690F2E" w:rsidRDefault="00A1400C" w:rsidP="00A1400C">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A1400C" w:rsidRPr="00690F2E" w:rsidRDefault="00A1400C" w:rsidP="00A1400C">
      <w:pPr>
        <w:autoSpaceDE w:val="0"/>
        <w:autoSpaceDN w:val="0"/>
        <w:adjustRightInd w:val="0"/>
        <w:ind w:firstLine="540"/>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 </w:t>
      </w:r>
      <w:proofErr w:type="gramStart"/>
      <w:r w:rsidRPr="00690F2E">
        <w:rPr>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w:t>
      </w:r>
      <w:r w:rsidRPr="00690F2E">
        <w:rPr>
          <w:color w:val="000000"/>
          <w:sz w:val="28"/>
          <w:szCs w:val="28"/>
        </w:rPr>
        <w:lastRenderedPageBreak/>
        <w:t>соблюдения муниципальными служащими ограничений и запретов, требований о предотвращении или об</w:t>
      </w:r>
      <w:proofErr w:type="gramEnd"/>
      <w:r w:rsidRPr="00690F2E">
        <w:rPr>
          <w:color w:val="000000"/>
          <w:sz w:val="28"/>
          <w:szCs w:val="28"/>
        </w:rPr>
        <w:t xml:space="preserve"> </w:t>
      </w:r>
      <w:proofErr w:type="gramStart"/>
      <w:r w:rsidRPr="00690F2E">
        <w:rPr>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4. </w:t>
      </w:r>
      <w:proofErr w:type="gramStart"/>
      <w:r w:rsidRPr="00690F2E">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690F2E">
        <w:rPr>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A1400C" w:rsidRPr="00690F2E" w:rsidRDefault="00A1400C" w:rsidP="00A1400C">
      <w:pPr>
        <w:autoSpaceDE w:val="0"/>
        <w:autoSpaceDN w:val="0"/>
        <w:adjustRightInd w:val="0"/>
        <w:ind w:firstLine="540"/>
        <w:jc w:val="both"/>
        <w:rPr>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 xml:space="preserve">Совет и Администрация как юридические лица действуют на основании общих для организаций данного вида положений Федерального закона в </w:t>
      </w:r>
      <w:r w:rsidRPr="00690F2E">
        <w:rPr>
          <w:color w:val="000000"/>
          <w:sz w:val="28"/>
          <w:szCs w:val="28"/>
        </w:rPr>
        <w:lastRenderedPageBreak/>
        <w:t>соответствии с Гражданским кодексом Российской Федерации применительно к казенным учреждениям.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w:t>
      </w:r>
    </w:p>
    <w:p w:rsidR="00A1400C" w:rsidRPr="00690F2E" w:rsidRDefault="00A1400C" w:rsidP="00A1400C">
      <w:pPr>
        <w:ind w:firstLine="567"/>
        <w:jc w:val="center"/>
        <w:rPr>
          <w:color w:val="000000"/>
          <w:sz w:val="28"/>
          <w:szCs w:val="28"/>
        </w:rPr>
      </w:pPr>
      <w:r w:rsidRPr="00690F2E">
        <w:rPr>
          <w:b/>
          <w:bCs/>
          <w:color w:val="000000"/>
          <w:sz w:val="28"/>
          <w:szCs w:val="28"/>
        </w:rPr>
        <w:t>Муниципальные правовые акты</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систему муниципальных правовых актов входят:</w:t>
      </w:r>
    </w:p>
    <w:p w:rsidR="00A1400C" w:rsidRPr="00690F2E" w:rsidRDefault="00A1400C" w:rsidP="00A1400C">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A1400C" w:rsidRPr="00690F2E" w:rsidRDefault="00A1400C" w:rsidP="00A1400C">
      <w:pPr>
        <w:ind w:firstLine="567"/>
        <w:jc w:val="both"/>
        <w:rPr>
          <w:color w:val="000000"/>
          <w:sz w:val="28"/>
          <w:szCs w:val="28"/>
        </w:rPr>
      </w:pPr>
      <w:r w:rsidRPr="00690F2E">
        <w:rPr>
          <w:color w:val="000000"/>
          <w:sz w:val="28"/>
          <w:szCs w:val="28"/>
        </w:rPr>
        <w:t>2) нормативные и иные правовые акты Совета;</w:t>
      </w:r>
    </w:p>
    <w:p w:rsidR="00A1400C" w:rsidRPr="00690F2E" w:rsidRDefault="00A1400C" w:rsidP="00A1400C">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A1400C" w:rsidRPr="00690F2E" w:rsidRDefault="00A1400C" w:rsidP="00A1400C">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A1400C" w:rsidRPr="00690F2E" w:rsidRDefault="00A1400C" w:rsidP="00A1400C">
      <w:pPr>
        <w:ind w:firstLine="567"/>
        <w:jc w:val="both"/>
        <w:rPr>
          <w:color w:val="000000"/>
          <w:sz w:val="28"/>
          <w:szCs w:val="28"/>
        </w:rPr>
      </w:pPr>
      <w:r w:rsidRPr="00690F2E">
        <w:rPr>
          <w:color w:val="000000"/>
          <w:sz w:val="28"/>
          <w:szCs w:val="28"/>
        </w:rPr>
        <w:t xml:space="preserve">3. </w:t>
      </w:r>
      <w:proofErr w:type="gramStart"/>
      <w:r w:rsidRPr="00690F2E">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A1400C" w:rsidRPr="00690F2E" w:rsidRDefault="00A1400C" w:rsidP="00A1400C">
      <w:pPr>
        <w:ind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26. Устав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Устав Сельского поселения принимается Советом.</w:t>
      </w:r>
    </w:p>
    <w:p w:rsidR="00A1400C" w:rsidRPr="00690F2E" w:rsidRDefault="00A1400C" w:rsidP="00A1400C">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A1400C" w:rsidRPr="00690F2E" w:rsidRDefault="00A1400C" w:rsidP="00A1400C">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1400C" w:rsidRPr="00690F2E" w:rsidRDefault="00A1400C" w:rsidP="00A1400C">
      <w:pPr>
        <w:ind w:firstLine="567"/>
        <w:jc w:val="both"/>
        <w:rPr>
          <w:color w:val="000000"/>
          <w:sz w:val="28"/>
          <w:szCs w:val="28"/>
        </w:rPr>
      </w:pPr>
      <w:proofErr w:type="gramStart"/>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Изменения и дополнения, внесенные в устав Сельского поселения и предусматривающие создание контрольно-счетного органа Сельского </w:t>
      </w:r>
      <w:r w:rsidRPr="00690F2E">
        <w:rPr>
          <w:color w:val="000000"/>
          <w:sz w:val="28"/>
          <w:szCs w:val="28"/>
        </w:rPr>
        <w:lastRenderedPageBreak/>
        <w:t>поселения, вступают в силу в порядке, предусмотренном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1400C" w:rsidRPr="00690F2E" w:rsidRDefault="00A1400C" w:rsidP="00A1400C">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A1400C" w:rsidRPr="00690F2E" w:rsidRDefault="00A1400C" w:rsidP="00A1400C">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A1400C" w:rsidRPr="00690F2E" w:rsidRDefault="00A1400C" w:rsidP="00A1400C">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Pr>
          <w:color w:val="000000"/>
          <w:sz w:val="28"/>
          <w:szCs w:val="28"/>
        </w:rPr>
        <w:t xml:space="preserve"> </w:t>
      </w:r>
      <w:proofErr w:type="spellStart"/>
      <w:r>
        <w:rPr>
          <w:color w:val="000000"/>
          <w:sz w:val="28"/>
          <w:szCs w:val="28"/>
        </w:rPr>
        <w:t>Шаранского</w:t>
      </w:r>
      <w:proofErr w:type="spellEnd"/>
      <w:r w:rsidRPr="00690F2E">
        <w:rPr>
          <w:color w:val="000000"/>
          <w:sz w:val="28"/>
          <w:szCs w:val="28"/>
        </w:rPr>
        <w:t xml:space="preserve">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A1400C" w:rsidRPr="00690F2E" w:rsidRDefault="00A1400C" w:rsidP="00A1400C">
      <w:pPr>
        <w:ind w:firstLine="567"/>
        <w:jc w:val="both"/>
        <w:rPr>
          <w:color w:val="000000"/>
          <w:sz w:val="28"/>
          <w:szCs w:val="28"/>
        </w:rPr>
      </w:pPr>
    </w:p>
    <w:p w:rsidR="00A1400C" w:rsidRPr="002B7844" w:rsidRDefault="00A1400C" w:rsidP="00A1400C">
      <w:pPr>
        <w:autoSpaceDE w:val="0"/>
        <w:autoSpaceDN w:val="0"/>
        <w:adjustRightInd w:val="0"/>
        <w:ind w:firstLine="540"/>
        <w:jc w:val="both"/>
        <w:rPr>
          <w:sz w:val="28"/>
          <w:szCs w:val="28"/>
        </w:rPr>
      </w:pPr>
      <w:r w:rsidRPr="002B7844">
        <w:rPr>
          <w:sz w:val="28"/>
          <w:szCs w:val="28"/>
        </w:rPr>
        <w:t>1. Муниципальные правовые акты вступают в силу со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A1400C" w:rsidRPr="002B7844" w:rsidRDefault="00A1400C" w:rsidP="00A1400C">
      <w:pPr>
        <w:autoSpaceDE w:val="0"/>
        <w:autoSpaceDN w:val="0"/>
        <w:adjustRightInd w:val="0"/>
        <w:ind w:firstLine="540"/>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A1400C" w:rsidRPr="002B7844" w:rsidRDefault="00A1400C" w:rsidP="00A1400C">
      <w:pPr>
        <w:autoSpaceDE w:val="0"/>
        <w:autoSpaceDN w:val="0"/>
        <w:adjustRightInd w:val="0"/>
        <w:ind w:firstLine="540"/>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A1400C" w:rsidRPr="002B7844" w:rsidRDefault="00A1400C" w:rsidP="00A1400C">
      <w:pPr>
        <w:autoSpaceDE w:val="0"/>
        <w:autoSpaceDN w:val="0"/>
        <w:adjustRightInd w:val="0"/>
        <w:ind w:firstLine="540"/>
        <w:jc w:val="both"/>
        <w:rPr>
          <w:sz w:val="28"/>
          <w:szCs w:val="28"/>
        </w:rPr>
      </w:pPr>
      <w:r w:rsidRPr="002B7844">
        <w:rPr>
          <w:sz w:val="28"/>
          <w:szCs w:val="28"/>
        </w:rPr>
        <w:lastRenderedPageBreak/>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A1400C" w:rsidRPr="002B7844" w:rsidRDefault="00A1400C" w:rsidP="00A1400C">
      <w:pPr>
        <w:autoSpaceDE w:val="0"/>
        <w:autoSpaceDN w:val="0"/>
        <w:adjustRightInd w:val="0"/>
        <w:ind w:firstLine="540"/>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A1400C" w:rsidRDefault="00A1400C" w:rsidP="00A1400C">
      <w:pPr>
        <w:ind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w:t>
      </w:r>
      <w:proofErr w:type="gramStart"/>
      <w:r w:rsidRPr="00690F2E">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90F2E">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w:t>
      </w:r>
    </w:p>
    <w:p w:rsidR="00A1400C" w:rsidRPr="00690F2E" w:rsidRDefault="00A1400C" w:rsidP="00A1400C">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lastRenderedPageBreak/>
        <w:t>2. Муниципальная собственность признается и защищается государством наравне с иными формами собственности.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32. Муниципальное имущество</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A1400C" w:rsidRPr="00690F2E" w:rsidRDefault="00A1400C" w:rsidP="00A1400C">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1400C" w:rsidRPr="00690F2E" w:rsidRDefault="00A1400C" w:rsidP="00A1400C">
      <w:pPr>
        <w:ind w:firstLine="567"/>
        <w:jc w:val="both"/>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1400C" w:rsidRPr="00690F2E" w:rsidRDefault="00A1400C" w:rsidP="00A1400C">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1400C" w:rsidRPr="00690F2E" w:rsidRDefault="00A1400C" w:rsidP="00A1400C">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A1400C" w:rsidRPr="00690F2E" w:rsidRDefault="00A1400C" w:rsidP="00A1400C">
      <w:pPr>
        <w:ind w:firstLine="567"/>
        <w:jc w:val="both"/>
        <w:rPr>
          <w:color w:val="000000"/>
          <w:sz w:val="28"/>
          <w:szCs w:val="28"/>
        </w:rPr>
      </w:pPr>
      <w:r w:rsidRPr="00690F2E">
        <w:rPr>
          <w:color w:val="000000"/>
          <w:sz w:val="28"/>
          <w:szCs w:val="28"/>
        </w:rPr>
        <w:lastRenderedPageBreak/>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A1400C" w:rsidRPr="00690F2E" w:rsidRDefault="00A1400C" w:rsidP="00A1400C">
      <w:pPr>
        <w:ind w:firstLine="567"/>
        <w:jc w:val="both"/>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34. Местный бюджет</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A1400C" w:rsidRPr="00690F2E" w:rsidRDefault="00A1400C" w:rsidP="00A1400C">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690F2E">
        <w:rPr>
          <w:color w:val="000000"/>
          <w:sz w:val="28"/>
          <w:szCs w:val="28"/>
        </w:rPr>
        <w:t>дств дл</w:t>
      </w:r>
      <w:proofErr w:type="gramEnd"/>
      <w:r w:rsidRPr="00690F2E">
        <w:rPr>
          <w:color w:val="000000"/>
          <w:sz w:val="28"/>
          <w:szCs w:val="28"/>
        </w:rPr>
        <w:t>я исполнения расходных обязательств не допускается.</w:t>
      </w:r>
    </w:p>
    <w:p w:rsidR="00A1400C" w:rsidRPr="00690F2E" w:rsidRDefault="00A1400C" w:rsidP="00A1400C">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A1400C" w:rsidRPr="00690F2E" w:rsidRDefault="00A1400C" w:rsidP="00A1400C">
      <w:pPr>
        <w:ind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A1400C" w:rsidRPr="00690F2E" w:rsidRDefault="00A1400C" w:rsidP="00A1400C">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lastRenderedPageBreak/>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A1400C" w:rsidRPr="00690F2E" w:rsidRDefault="00A1400C" w:rsidP="00A1400C">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A1400C" w:rsidRPr="00690F2E" w:rsidRDefault="00A1400C" w:rsidP="00A1400C">
      <w:pPr>
        <w:ind w:firstLine="567"/>
        <w:jc w:val="both"/>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A1400C" w:rsidRPr="00690F2E" w:rsidRDefault="00A1400C" w:rsidP="00A1400C">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A1400C" w:rsidRPr="00690F2E" w:rsidRDefault="00A1400C" w:rsidP="00A1400C">
      <w:pPr>
        <w:ind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A1400C" w:rsidRPr="00690F2E" w:rsidRDefault="00A1400C" w:rsidP="00A1400C">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A1400C" w:rsidRPr="00690F2E" w:rsidRDefault="00A1400C" w:rsidP="00A1400C">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A1400C" w:rsidRPr="00690F2E" w:rsidRDefault="00A1400C" w:rsidP="00A1400C">
      <w:pPr>
        <w:ind w:firstLine="567"/>
        <w:jc w:val="both"/>
        <w:rPr>
          <w:color w:val="000000"/>
          <w:sz w:val="28"/>
          <w:szCs w:val="28"/>
        </w:rPr>
      </w:pPr>
      <w:r w:rsidRPr="00690F2E">
        <w:rPr>
          <w:color w:val="000000"/>
          <w:sz w:val="28"/>
          <w:szCs w:val="28"/>
        </w:rPr>
        <w:t>обеспечивает управление муниципальным долгом;</w:t>
      </w:r>
    </w:p>
    <w:p w:rsidR="00A1400C" w:rsidRPr="00690F2E" w:rsidRDefault="00A1400C" w:rsidP="00A1400C">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осуществляет иные бюджетные полномочия, отнесенные Бюджетным кодексом Российской Федерации и иными федеральными законами к </w:t>
      </w:r>
      <w:r w:rsidRPr="00690F2E">
        <w:rPr>
          <w:color w:val="000000"/>
          <w:sz w:val="28"/>
          <w:szCs w:val="28"/>
        </w:rPr>
        <w:lastRenderedPageBreak/>
        <w:t>бюджетным полномочиям исполнительного органа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A1400C" w:rsidRPr="00690F2E" w:rsidRDefault="00A1400C" w:rsidP="00A1400C">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A1400C" w:rsidRPr="00690F2E" w:rsidRDefault="00A1400C" w:rsidP="00A1400C">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A1400C" w:rsidRPr="00690F2E" w:rsidRDefault="00A1400C" w:rsidP="00A1400C">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36. Доходы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400C" w:rsidRPr="00690F2E" w:rsidRDefault="00A1400C" w:rsidP="00A1400C">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A1400C" w:rsidRPr="00690F2E" w:rsidRDefault="00A1400C" w:rsidP="00A1400C">
      <w:pPr>
        <w:ind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A1400C" w:rsidRPr="00690F2E" w:rsidRDefault="00A1400C" w:rsidP="00A1400C">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A1400C" w:rsidRPr="00690F2E" w:rsidRDefault="00A1400C" w:rsidP="00A1400C">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lastRenderedPageBreak/>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A1400C" w:rsidRPr="00690F2E" w:rsidRDefault="00A1400C" w:rsidP="00A1400C">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37. Расходы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A1400C" w:rsidRPr="00690F2E" w:rsidRDefault="00A1400C" w:rsidP="00A1400C">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A1400C" w:rsidRPr="00690F2E" w:rsidRDefault="00A1400C" w:rsidP="00A1400C">
      <w:pPr>
        <w:ind w:firstLine="567"/>
        <w:jc w:val="both"/>
        <w:rPr>
          <w:color w:val="000000"/>
          <w:sz w:val="28"/>
          <w:szCs w:val="28"/>
        </w:rPr>
      </w:pPr>
      <w:r w:rsidRPr="00690F2E">
        <w:rPr>
          <w:color w:val="000000"/>
          <w:sz w:val="28"/>
          <w:szCs w:val="28"/>
        </w:rPr>
        <w:lastRenderedPageBreak/>
        <w:t>2. Непосредственное составление проекта местного бюджета осуществляется уполномоченным Администрацией органом.</w:t>
      </w:r>
    </w:p>
    <w:p w:rsidR="00A1400C" w:rsidRPr="00690F2E" w:rsidRDefault="00A1400C" w:rsidP="00A1400C">
      <w:pPr>
        <w:ind w:firstLine="567"/>
        <w:jc w:val="both"/>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5"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A1400C" w:rsidRPr="00690F2E" w:rsidRDefault="00A1400C" w:rsidP="00A1400C">
      <w:pPr>
        <w:autoSpaceDE w:val="0"/>
        <w:autoSpaceDN w:val="0"/>
        <w:adjustRightInd w:val="0"/>
        <w:ind w:firstLine="540"/>
        <w:jc w:val="both"/>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A1400C" w:rsidRPr="00690F2E" w:rsidRDefault="00A1400C" w:rsidP="00A1400C">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A1400C" w:rsidRPr="00690F2E" w:rsidRDefault="00A1400C" w:rsidP="00A1400C">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1400C" w:rsidRPr="00690F2E" w:rsidRDefault="00A1400C" w:rsidP="00A1400C">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A1400C" w:rsidRPr="00690F2E" w:rsidRDefault="00A1400C" w:rsidP="00A1400C">
      <w:pPr>
        <w:ind w:firstLine="567"/>
        <w:jc w:val="both"/>
        <w:rPr>
          <w:color w:val="000000"/>
          <w:sz w:val="28"/>
          <w:szCs w:val="28"/>
        </w:rPr>
      </w:pPr>
      <w:r w:rsidRPr="00690F2E">
        <w:rPr>
          <w:color w:val="000000"/>
          <w:sz w:val="28"/>
          <w:szCs w:val="28"/>
        </w:rPr>
        <w:t xml:space="preserve">3. После поступления в Совет проекта решения об утверждении местного бюджета год в течение пяти дней Ревизионная комиссия направляет </w:t>
      </w:r>
      <w:r w:rsidRPr="00690F2E">
        <w:rPr>
          <w:color w:val="000000"/>
          <w:sz w:val="28"/>
          <w:szCs w:val="28"/>
        </w:rPr>
        <w:lastRenderedPageBreak/>
        <w:t>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A1400C" w:rsidRPr="00690F2E" w:rsidRDefault="00A1400C" w:rsidP="00A1400C">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A1400C" w:rsidRPr="00690F2E" w:rsidRDefault="00A1400C" w:rsidP="00A1400C">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A1400C" w:rsidRPr="00690F2E" w:rsidRDefault="00A1400C" w:rsidP="00A1400C">
      <w:pPr>
        <w:ind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A1400C" w:rsidRPr="00690F2E" w:rsidRDefault="00A1400C" w:rsidP="00A1400C">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A1400C" w:rsidRPr="00690F2E" w:rsidRDefault="00A1400C" w:rsidP="00A1400C">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A1400C" w:rsidRPr="00690F2E" w:rsidRDefault="00A1400C" w:rsidP="00A1400C">
      <w:pPr>
        <w:ind w:firstLine="567"/>
        <w:jc w:val="both"/>
        <w:rPr>
          <w:color w:val="000000"/>
          <w:sz w:val="28"/>
          <w:szCs w:val="28"/>
        </w:rPr>
      </w:pPr>
      <w:r w:rsidRPr="00690F2E">
        <w:rPr>
          <w:color w:val="000000"/>
          <w:sz w:val="28"/>
          <w:szCs w:val="28"/>
        </w:rPr>
        <w:t>1) об утверждении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A1400C" w:rsidRPr="00690F2E" w:rsidRDefault="00A1400C" w:rsidP="00A1400C">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A1400C" w:rsidRPr="00690F2E" w:rsidRDefault="00A1400C" w:rsidP="00A1400C">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A1400C" w:rsidRPr="00690F2E" w:rsidRDefault="00A1400C" w:rsidP="00A1400C">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A1400C" w:rsidRPr="00690F2E" w:rsidRDefault="00A1400C" w:rsidP="00A1400C">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A1400C" w:rsidRPr="00690F2E" w:rsidRDefault="00A1400C" w:rsidP="00A1400C">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1400C" w:rsidRPr="00690F2E" w:rsidRDefault="00A1400C" w:rsidP="00A1400C">
      <w:pPr>
        <w:ind w:firstLine="567"/>
        <w:jc w:val="both"/>
        <w:rPr>
          <w:color w:val="000000"/>
          <w:sz w:val="28"/>
          <w:szCs w:val="28"/>
        </w:rPr>
      </w:pPr>
      <w:r w:rsidRPr="00690F2E">
        <w:rPr>
          <w:color w:val="000000"/>
          <w:sz w:val="28"/>
          <w:szCs w:val="28"/>
        </w:rPr>
        <w:lastRenderedPageBreak/>
        <w:t>Позиции, по которым стороны не выработали согласованного решения, вносятся на рассмотрение Совета. Окончательное решение принимает Совет.</w:t>
      </w:r>
    </w:p>
    <w:p w:rsidR="00A1400C" w:rsidRPr="00690F2E" w:rsidRDefault="00A1400C" w:rsidP="00A1400C">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A1400C" w:rsidRPr="00690F2E" w:rsidRDefault="00A1400C" w:rsidP="00A1400C">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A1400C" w:rsidRPr="00690F2E" w:rsidRDefault="00A1400C" w:rsidP="00A1400C">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A1400C" w:rsidRPr="00690F2E" w:rsidRDefault="00A1400C" w:rsidP="00A1400C">
      <w:pPr>
        <w:ind w:firstLine="567"/>
        <w:jc w:val="both"/>
        <w:rPr>
          <w:color w:val="000000"/>
          <w:sz w:val="28"/>
          <w:szCs w:val="28"/>
        </w:rPr>
      </w:pPr>
      <w:r w:rsidRPr="00690F2E">
        <w:rPr>
          <w:color w:val="000000"/>
          <w:sz w:val="28"/>
          <w:szCs w:val="28"/>
        </w:rPr>
        <w:t>-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 баланс исполнения бюджета;</w:t>
      </w:r>
    </w:p>
    <w:p w:rsidR="00A1400C" w:rsidRPr="00690F2E" w:rsidRDefault="00A1400C" w:rsidP="00A1400C">
      <w:pPr>
        <w:ind w:firstLine="567"/>
        <w:jc w:val="both"/>
        <w:rPr>
          <w:color w:val="000000"/>
          <w:sz w:val="28"/>
          <w:szCs w:val="28"/>
        </w:rPr>
      </w:pPr>
      <w:r w:rsidRPr="00690F2E">
        <w:rPr>
          <w:color w:val="000000"/>
          <w:sz w:val="28"/>
          <w:szCs w:val="28"/>
        </w:rPr>
        <w:t>- отчет о финансовых результатах деятельности;</w:t>
      </w:r>
    </w:p>
    <w:p w:rsidR="00A1400C" w:rsidRPr="00690F2E" w:rsidRDefault="00A1400C" w:rsidP="00A1400C">
      <w:pPr>
        <w:ind w:firstLine="567"/>
        <w:jc w:val="both"/>
        <w:rPr>
          <w:color w:val="000000"/>
          <w:sz w:val="28"/>
          <w:szCs w:val="28"/>
        </w:rPr>
      </w:pPr>
      <w:r w:rsidRPr="00690F2E">
        <w:rPr>
          <w:color w:val="000000"/>
          <w:sz w:val="28"/>
          <w:szCs w:val="28"/>
        </w:rPr>
        <w:t>- отчет о движении денежных средств;</w:t>
      </w:r>
    </w:p>
    <w:p w:rsidR="00A1400C" w:rsidRPr="00690F2E" w:rsidRDefault="00A1400C" w:rsidP="00A1400C">
      <w:pPr>
        <w:ind w:firstLine="567"/>
        <w:jc w:val="both"/>
        <w:rPr>
          <w:color w:val="000000"/>
          <w:sz w:val="28"/>
          <w:szCs w:val="28"/>
        </w:rPr>
      </w:pPr>
      <w:r w:rsidRPr="00690F2E">
        <w:rPr>
          <w:color w:val="000000"/>
          <w:sz w:val="28"/>
          <w:szCs w:val="28"/>
        </w:rPr>
        <w:t>- пояснительную записку.</w:t>
      </w:r>
    </w:p>
    <w:p w:rsidR="00A1400C" w:rsidRPr="00690F2E" w:rsidRDefault="00A1400C" w:rsidP="00A1400C">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A1400C" w:rsidRPr="00690F2E" w:rsidRDefault="00A1400C" w:rsidP="00A1400C">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1400C" w:rsidRPr="00690F2E" w:rsidRDefault="00A1400C" w:rsidP="00A1400C">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1400C" w:rsidRPr="00690F2E" w:rsidRDefault="00A1400C" w:rsidP="00A1400C">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1400C" w:rsidRPr="00690F2E" w:rsidRDefault="00A1400C" w:rsidP="00A1400C">
      <w:pPr>
        <w:ind w:firstLine="567"/>
        <w:jc w:val="both"/>
        <w:rPr>
          <w:color w:val="000000"/>
          <w:sz w:val="28"/>
          <w:szCs w:val="28"/>
        </w:rPr>
      </w:pPr>
      <w:r w:rsidRPr="00690F2E">
        <w:rPr>
          <w:color w:val="000000"/>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w:t>
      </w:r>
      <w:r w:rsidRPr="00690F2E">
        <w:rPr>
          <w:color w:val="000000"/>
          <w:sz w:val="28"/>
          <w:szCs w:val="28"/>
        </w:rPr>
        <w:lastRenderedPageBreak/>
        <w:t>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A1400C" w:rsidRPr="00690F2E" w:rsidRDefault="00A1400C" w:rsidP="00A1400C">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A1400C" w:rsidRPr="00690F2E" w:rsidRDefault="00A1400C" w:rsidP="00A1400C">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A1400C" w:rsidRPr="00690F2E" w:rsidRDefault="00A1400C" w:rsidP="00A1400C">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A1400C" w:rsidRPr="00690F2E" w:rsidRDefault="00A1400C" w:rsidP="00A1400C">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A1400C" w:rsidRPr="00690F2E" w:rsidRDefault="00A1400C" w:rsidP="00A1400C">
      <w:pPr>
        <w:ind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A1400C" w:rsidRPr="00690F2E" w:rsidRDefault="00A1400C" w:rsidP="00A1400C">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400C" w:rsidRPr="00690F2E" w:rsidRDefault="00A1400C" w:rsidP="00A1400C">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A1400C" w:rsidRPr="00690F2E" w:rsidRDefault="00A1400C" w:rsidP="00A1400C">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A1400C" w:rsidRPr="00690F2E" w:rsidRDefault="00A1400C" w:rsidP="00A1400C">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A1400C" w:rsidRPr="00690F2E" w:rsidRDefault="00A1400C" w:rsidP="00A1400C">
      <w:pPr>
        <w:ind w:firstLine="567"/>
        <w:jc w:val="both"/>
        <w:rPr>
          <w:color w:val="000000"/>
          <w:sz w:val="28"/>
          <w:szCs w:val="28"/>
        </w:rPr>
      </w:pPr>
      <w:r w:rsidRPr="00690F2E">
        <w:rPr>
          <w:color w:val="000000"/>
          <w:sz w:val="28"/>
          <w:szCs w:val="28"/>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1400C" w:rsidRPr="00690F2E" w:rsidRDefault="00A1400C" w:rsidP="00A1400C">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A1400C" w:rsidRPr="00690F2E" w:rsidRDefault="00A1400C" w:rsidP="00A1400C">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A1400C" w:rsidRPr="00690F2E" w:rsidRDefault="00A1400C" w:rsidP="00A1400C">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A1400C" w:rsidRPr="00690F2E" w:rsidRDefault="00A1400C" w:rsidP="00A1400C">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A1400C" w:rsidRPr="00690F2E" w:rsidRDefault="00A1400C" w:rsidP="00A1400C">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A1400C" w:rsidRPr="00690F2E" w:rsidRDefault="00A1400C" w:rsidP="00A1400C">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об отклонении решения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400C" w:rsidRPr="00690F2E" w:rsidRDefault="00A1400C" w:rsidP="00A1400C">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A1400C" w:rsidRPr="00690F2E" w:rsidRDefault="00A1400C" w:rsidP="00A1400C">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A1400C" w:rsidRPr="00690F2E" w:rsidRDefault="00A1400C" w:rsidP="00A1400C">
      <w:pPr>
        <w:ind w:firstLine="567"/>
        <w:jc w:val="both"/>
        <w:rPr>
          <w:color w:val="000000"/>
          <w:sz w:val="28"/>
          <w:szCs w:val="28"/>
        </w:rPr>
      </w:pPr>
      <w:r w:rsidRPr="00690F2E">
        <w:rPr>
          <w:color w:val="000000"/>
          <w:sz w:val="28"/>
          <w:szCs w:val="28"/>
        </w:rPr>
        <w:t>- Совет;</w:t>
      </w:r>
    </w:p>
    <w:p w:rsidR="00A1400C" w:rsidRPr="00690F2E" w:rsidRDefault="00A1400C" w:rsidP="00A1400C">
      <w:pPr>
        <w:ind w:firstLine="567"/>
        <w:jc w:val="both"/>
        <w:rPr>
          <w:color w:val="000000"/>
          <w:sz w:val="28"/>
          <w:szCs w:val="28"/>
        </w:rPr>
      </w:pPr>
      <w:r w:rsidRPr="00690F2E">
        <w:rPr>
          <w:color w:val="000000"/>
          <w:sz w:val="28"/>
          <w:szCs w:val="28"/>
        </w:rPr>
        <w:t>- Ревизионная комиссия;</w:t>
      </w:r>
    </w:p>
    <w:p w:rsidR="00A1400C" w:rsidRPr="00690F2E" w:rsidRDefault="00A1400C" w:rsidP="00A1400C">
      <w:pPr>
        <w:ind w:firstLine="567"/>
        <w:jc w:val="both"/>
        <w:rPr>
          <w:color w:val="000000"/>
          <w:sz w:val="28"/>
          <w:szCs w:val="28"/>
        </w:rPr>
      </w:pPr>
      <w:r w:rsidRPr="00690F2E">
        <w:rPr>
          <w:color w:val="000000"/>
          <w:sz w:val="28"/>
          <w:szCs w:val="28"/>
        </w:rPr>
        <w:t>- уполномоченный Администрацией орган;</w:t>
      </w:r>
    </w:p>
    <w:p w:rsidR="00A1400C" w:rsidRPr="00690F2E" w:rsidRDefault="00A1400C" w:rsidP="00A1400C">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A1400C" w:rsidRPr="00690F2E" w:rsidRDefault="00A1400C" w:rsidP="00A1400C">
      <w:pPr>
        <w:ind w:firstLine="567"/>
        <w:jc w:val="both"/>
        <w:rPr>
          <w:color w:val="000000"/>
          <w:sz w:val="28"/>
          <w:szCs w:val="28"/>
        </w:rPr>
      </w:pPr>
      <w:r w:rsidRPr="00690F2E">
        <w:rPr>
          <w:color w:val="000000"/>
          <w:sz w:val="28"/>
          <w:szCs w:val="28"/>
        </w:rPr>
        <w:lastRenderedPageBreak/>
        <w:t>получать от Администрации необходимые сопроводительные материалы при утверждении бюджета;</w:t>
      </w:r>
    </w:p>
    <w:p w:rsidR="00A1400C" w:rsidRPr="00690F2E" w:rsidRDefault="00A1400C" w:rsidP="00A1400C">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A1400C" w:rsidRPr="00690F2E" w:rsidRDefault="00A1400C" w:rsidP="00A1400C">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A1400C" w:rsidRPr="00690F2E" w:rsidRDefault="00A1400C" w:rsidP="00A1400C">
      <w:pPr>
        <w:ind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A1400C" w:rsidRDefault="00A1400C" w:rsidP="00A1400C">
      <w:pPr>
        <w:ind w:firstLine="567"/>
        <w:jc w:val="both"/>
        <w:rPr>
          <w:color w:val="000000"/>
          <w:sz w:val="28"/>
          <w:szCs w:val="28"/>
        </w:rPr>
      </w:pPr>
    </w:p>
    <w:p w:rsidR="00A1400C" w:rsidRPr="009A735D" w:rsidRDefault="00A1400C" w:rsidP="00A1400C">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A1400C" w:rsidRPr="00690F2E" w:rsidRDefault="00A1400C" w:rsidP="00A1400C">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A1400C" w:rsidRPr="00690F2E" w:rsidRDefault="00A1400C" w:rsidP="00A1400C">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A1400C" w:rsidRPr="00690F2E" w:rsidRDefault="00A1400C" w:rsidP="00A1400C">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A1400C" w:rsidRPr="00690F2E" w:rsidRDefault="00A1400C" w:rsidP="00A1400C">
      <w:pPr>
        <w:autoSpaceDE w:val="0"/>
        <w:autoSpaceDN w:val="0"/>
        <w:adjustRightInd w:val="0"/>
        <w:ind w:firstLine="540"/>
        <w:jc w:val="both"/>
        <w:rPr>
          <w:i/>
          <w:color w:val="000000"/>
          <w:sz w:val="28"/>
          <w:szCs w:val="28"/>
        </w:rPr>
      </w:pP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VII</w:t>
      </w:r>
    </w:p>
    <w:p w:rsidR="00A1400C" w:rsidRPr="00690F2E" w:rsidRDefault="00A1400C" w:rsidP="00A1400C">
      <w:pPr>
        <w:ind w:firstLine="567"/>
        <w:jc w:val="center"/>
        <w:rPr>
          <w:color w:val="000000"/>
          <w:sz w:val="28"/>
          <w:szCs w:val="28"/>
        </w:rPr>
      </w:pPr>
      <w:r w:rsidRPr="00690F2E">
        <w:rPr>
          <w:b/>
          <w:bCs/>
          <w:color w:val="000000"/>
          <w:sz w:val="28"/>
          <w:szCs w:val="28"/>
        </w:rPr>
        <w:lastRenderedPageBreak/>
        <w:t>Ответственность органов местного самоуправления и должностных лиц местного самоуправления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A1400C" w:rsidRPr="00690F2E" w:rsidRDefault="00A1400C" w:rsidP="00A1400C">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48. Ответственность Совета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A1400C" w:rsidRPr="00690F2E" w:rsidRDefault="00A1400C" w:rsidP="00A1400C">
      <w:pPr>
        <w:ind w:firstLine="567"/>
        <w:jc w:val="both"/>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A1400C" w:rsidRPr="00690F2E" w:rsidRDefault="00A1400C" w:rsidP="00A1400C">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A1400C" w:rsidRPr="00690F2E" w:rsidRDefault="00A1400C" w:rsidP="00A1400C">
      <w:pPr>
        <w:ind w:firstLine="567"/>
        <w:jc w:val="both"/>
        <w:rPr>
          <w:color w:val="000000"/>
          <w:sz w:val="28"/>
          <w:szCs w:val="28"/>
        </w:rPr>
      </w:pPr>
      <w:proofErr w:type="gramStart"/>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A1400C" w:rsidRPr="00690F2E" w:rsidRDefault="00A1400C" w:rsidP="00A1400C">
      <w:pPr>
        <w:ind w:firstLine="567"/>
        <w:jc w:val="both"/>
        <w:rPr>
          <w:color w:val="000000"/>
          <w:sz w:val="28"/>
          <w:szCs w:val="28"/>
        </w:rPr>
      </w:pPr>
      <w:proofErr w:type="gramStart"/>
      <w:r w:rsidRPr="00690F2E">
        <w:rPr>
          <w:color w:val="000000"/>
          <w:sz w:val="28"/>
          <w:szCs w:val="28"/>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690F2E">
        <w:rPr>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A1400C" w:rsidRPr="00690F2E" w:rsidRDefault="00A1400C" w:rsidP="00A1400C">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1400C" w:rsidRPr="00690F2E" w:rsidRDefault="00A1400C" w:rsidP="00A1400C">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A1400C" w:rsidRPr="00690F2E" w:rsidRDefault="00A1400C" w:rsidP="00A1400C">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A1400C" w:rsidRPr="00690F2E" w:rsidRDefault="00A1400C" w:rsidP="00A1400C">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A1400C" w:rsidRPr="00690F2E" w:rsidRDefault="00A1400C" w:rsidP="00A1400C">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A1400C" w:rsidRDefault="00A1400C" w:rsidP="00A1400C">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A1400C" w:rsidRDefault="00A1400C" w:rsidP="00A1400C">
      <w:pPr>
        <w:ind w:firstLine="567"/>
        <w:jc w:val="both"/>
        <w:rPr>
          <w:sz w:val="28"/>
          <w:szCs w:val="28"/>
        </w:rPr>
      </w:pPr>
      <w:proofErr w:type="gramStart"/>
      <w:r w:rsidRPr="00D67B8F">
        <w:rPr>
          <w:sz w:val="28"/>
          <w:szCs w:val="28"/>
        </w:rPr>
        <w:lastRenderedPageBreak/>
        <w:t>5) допущение главой</w:t>
      </w:r>
      <w:r>
        <w:rPr>
          <w:sz w:val="28"/>
          <w:szCs w:val="28"/>
        </w:rPr>
        <w:t xml:space="preserve"> Сельского поселения</w:t>
      </w:r>
      <w:r w:rsidRPr="00D67B8F">
        <w:rPr>
          <w:sz w:val="28"/>
          <w:szCs w:val="28"/>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67B8F">
        <w:rPr>
          <w:sz w:val="28"/>
          <w:szCs w:val="28"/>
        </w:rPr>
        <w:t xml:space="preserve"> и способствовало возникновению межнациональных (межэтнических) и межконфессиональных конфликтов.</w:t>
      </w:r>
    </w:p>
    <w:p w:rsidR="00A1400C" w:rsidRPr="00690F2E" w:rsidRDefault="00A1400C" w:rsidP="00A1400C">
      <w:pPr>
        <w:ind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A1400C" w:rsidRPr="00690F2E" w:rsidRDefault="00A1400C" w:rsidP="00A1400C">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A1400C" w:rsidRPr="00690F2E" w:rsidRDefault="00A1400C" w:rsidP="00A1400C">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A1400C" w:rsidRPr="00690F2E" w:rsidRDefault="00A1400C" w:rsidP="00A1400C">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A1400C" w:rsidRPr="00690F2E" w:rsidRDefault="00A1400C" w:rsidP="00A1400C">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A1400C" w:rsidRPr="00690F2E" w:rsidRDefault="00A1400C" w:rsidP="00A1400C">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A1400C" w:rsidRPr="00690F2E" w:rsidRDefault="00A1400C" w:rsidP="00A1400C">
      <w:pPr>
        <w:ind w:firstLine="567"/>
        <w:jc w:val="both"/>
        <w:rPr>
          <w:color w:val="000000"/>
          <w:sz w:val="28"/>
          <w:szCs w:val="28"/>
        </w:rPr>
      </w:pPr>
      <w:r w:rsidRPr="00690F2E">
        <w:rPr>
          <w:color w:val="000000"/>
          <w:sz w:val="28"/>
          <w:szCs w:val="28"/>
        </w:rPr>
        <w:lastRenderedPageBreak/>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A1400C" w:rsidRPr="00690F2E" w:rsidRDefault="00A1400C" w:rsidP="00A1400C">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A1400C" w:rsidRPr="00690F2E" w:rsidRDefault="00A1400C" w:rsidP="00A1400C">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A1400C" w:rsidRPr="00690F2E" w:rsidRDefault="00A1400C" w:rsidP="00A1400C">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1400C" w:rsidRPr="00690F2E" w:rsidRDefault="00A1400C" w:rsidP="00A1400C">
      <w:pPr>
        <w:ind w:firstLine="567"/>
        <w:jc w:val="both"/>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A1400C" w:rsidRPr="00690F2E" w:rsidRDefault="00A1400C" w:rsidP="00A1400C">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1400C" w:rsidRPr="00690F2E" w:rsidRDefault="00A1400C" w:rsidP="00A1400C">
      <w:pPr>
        <w:ind w:firstLine="567"/>
        <w:jc w:val="both"/>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lastRenderedPageBreak/>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VIII</w:t>
      </w:r>
    </w:p>
    <w:p w:rsidR="00A1400C" w:rsidRPr="00690F2E" w:rsidRDefault="00A1400C" w:rsidP="00A1400C">
      <w:pPr>
        <w:ind w:firstLine="567"/>
        <w:jc w:val="center"/>
        <w:rPr>
          <w:color w:val="000000"/>
          <w:sz w:val="28"/>
          <w:szCs w:val="28"/>
        </w:rPr>
      </w:pPr>
      <w:r w:rsidRPr="00690F2E">
        <w:rPr>
          <w:b/>
          <w:bCs/>
          <w:color w:val="000000"/>
          <w:sz w:val="28"/>
          <w:szCs w:val="28"/>
        </w:rPr>
        <w:t>Отзыв депутата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54. Основания отзыва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A1400C" w:rsidRPr="00690F2E" w:rsidRDefault="00A1400C" w:rsidP="00A1400C">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proofErr w:type="gramStart"/>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A1400C" w:rsidRPr="00690F2E" w:rsidRDefault="00A1400C" w:rsidP="00A1400C">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60. Бюллетень для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A1400C" w:rsidRPr="00690F2E" w:rsidRDefault="00A1400C" w:rsidP="00A1400C">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A1400C" w:rsidRPr="00690F2E" w:rsidRDefault="00A1400C" w:rsidP="00A1400C">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A1400C" w:rsidRPr="00690F2E" w:rsidRDefault="00A1400C" w:rsidP="00A1400C">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A1400C" w:rsidRPr="00690F2E" w:rsidRDefault="00A1400C" w:rsidP="00A1400C">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A1400C" w:rsidRPr="00690F2E" w:rsidRDefault="00A1400C" w:rsidP="00A1400C">
      <w:pPr>
        <w:ind w:firstLine="567"/>
        <w:jc w:val="both"/>
        <w:rPr>
          <w:color w:val="000000"/>
          <w:sz w:val="28"/>
          <w:szCs w:val="28"/>
        </w:rPr>
      </w:pPr>
      <w:r w:rsidRPr="00690F2E">
        <w:rPr>
          <w:color w:val="000000"/>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A1400C" w:rsidRPr="00690F2E" w:rsidRDefault="00A1400C" w:rsidP="00A1400C">
      <w:pPr>
        <w:ind w:firstLine="567"/>
        <w:jc w:val="both"/>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A1400C" w:rsidRPr="00690F2E" w:rsidRDefault="00A1400C" w:rsidP="00A1400C">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A1400C" w:rsidRPr="00690F2E" w:rsidRDefault="00A1400C" w:rsidP="00A1400C">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A1400C" w:rsidRPr="00690F2E" w:rsidRDefault="00A1400C" w:rsidP="00A1400C">
      <w:pPr>
        <w:ind w:firstLine="567"/>
        <w:jc w:val="center"/>
        <w:rPr>
          <w:b/>
          <w:bCs/>
          <w:color w:val="000000"/>
          <w:sz w:val="28"/>
          <w:szCs w:val="28"/>
        </w:rPr>
      </w:pPr>
    </w:p>
    <w:p w:rsidR="00A1400C" w:rsidRPr="00690F2E" w:rsidRDefault="00A1400C" w:rsidP="00A1400C">
      <w:pPr>
        <w:ind w:firstLine="567"/>
        <w:jc w:val="center"/>
        <w:rPr>
          <w:color w:val="000000"/>
          <w:sz w:val="28"/>
          <w:szCs w:val="28"/>
        </w:rPr>
      </w:pPr>
      <w:r w:rsidRPr="00690F2E">
        <w:rPr>
          <w:b/>
          <w:bCs/>
          <w:color w:val="000000"/>
          <w:sz w:val="28"/>
          <w:szCs w:val="28"/>
        </w:rPr>
        <w:t>Глава IX</w:t>
      </w:r>
    </w:p>
    <w:p w:rsidR="00A1400C" w:rsidRPr="00690F2E" w:rsidRDefault="00A1400C" w:rsidP="00A1400C">
      <w:pPr>
        <w:ind w:firstLine="567"/>
        <w:jc w:val="center"/>
        <w:rPr>
          <w:color w:val="000000"/>
          <w:sz w:val="28"/>
          <w:szCs w:val="28"/>
        </w:rPr>
      </w:pPr>
      <w:r w:rsidRPr="00690F2E">
        <w:rPr>
          <w:b/>
          <w:bCs/>
          <w:color w:val="000000"/>
          <w:sz w:val="28"/>
          <w:szCs w:val="28"/>
        </w:rPr>
        <w:t>Заключительные положения</w:t>
      </w:r>
    </w:p>
    <w:p w:rsidR="00A1400C" w:rsidRPr="00690F2E" w:rsidRDefault="00A1400C" w:rsidP="00A1400C">
      <w:pPr>
        <w:ind w:firstLine="567"/>
        <w:jc w:val="both"/>
        <w:rPr>
          <w:b/>
          <w:bCs/>
          <w:color w:val="000000"/>
          <w:sz w:val="28"/>
          <w:szCs w:val="28"/>
        </w:rPr>
      </w:pPr>
    </w:p>
    <w:p w:rsidR="00A1400C" w:rsidRPr="00690F2E" w:rsidRDefault="00A1400C" w:rsidP="00A1400C">
      <w:pPr>
        <w:ind w:firstLine="567"/>
        <w:jc w:val="both"/>
        <w:rPr>
          <w:color w:val="000000"/>
          <w:sz w:val="28"/>
          <w:szCs w:val="28"/>
        </w:rPr>
      </w:pPr>
      <w:r w:rsidRPr="00690F2E">
        <w:rPr>
          <w:b/>
          <w:bCs/>
          <w:color w:val="000000"/>
          <w:sz w:val="28"/>
          <w:szCs w:val="28"/>
        </w:rPr>
        <w:t>Статья 64. Заключительные положения</w:t>
      </w:r>
    </w:p>
    <w:p w:rsidR="00A1400C" w:rsidRPr="00690F2E" w:rsidRDefault="00A1400C" w:rsidP="00A1400C">
      <w:pPr>
        <w:ind w:firstLine="567"/>
        <w:jc w:val="both"/>
        <w:rPr>
          <w:color w:val="000000"/>
          <w:sz w:val="28"/>
          <w:szCs w:val="28"/>
        </w:rPr>
      </w:pPr>
    </w:p>
    <w:p w:rsidR="00A1400C" w:rsidRPr="00690F2E" w:rsidRDefault="00A1400C" w:rsidP="00A1400C">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5D46A0" w:rsidRDefault="005D46A0" w:rsidP="00A1400C">
      <w:pPr>
        <w:jc w:val="right"/>
      </w:pPr>
    </w:p>
    <w:sectPr w:rsidR="005D46A0" w:rsidSect="00615DB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C5"/>
    <w:rsid w:val="00301FC5"/>
    <w:rsid w:val="005D46A0"/>
    <w:rsid w:val="00615DBC"/>
    <w:rsid w:val="00A1400C"/>
    <w:rsid w:val="00D2628E"/>
    <w:rsid w:val="00E41564"/>
    <w:rsid w:val="00E5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DBC"/>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615DBC"/>
    <w:pPr>
      <w:tabs>
        <w:tab w:val="center" w:pos="4677"/>
        <w:tab w:val="right" w:pos="9355"/>
      </w:tabs>
    </w:pPr>
    <w:rPr>
      <w:sz w:val="20"/>
      <w:szCs w:val="20"/>
    </w:rPr>
  </w:style>
  <w:style w:type="character" w:customStyle="1" w:styleId="a4">
    <w:name w:val="Верхний колонтитул Знак"/>
    <w:basedOn w:val="a0"/>
    <w:uiPriority w:val="99"/>
    <w:semiHidden/>
    <w:rsid w:val="00615DBC"/>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5DBC"/>
    <w:pPr>
      <w:spacing w:after="120"/>
      <w:ind w:left="283"/>
    </w:pPr>
    <w:rPr>
      <w:sz w:val="16"/>
      <w:szCs w:val="16"/>
    </w:rPr>
  </w:style>
  <w:style w:type="character" w:customStyle="1" w:styleId="30">
    <w:name w:val="Основной текст с отступом 3 Знак"/>
    <w:basedOn w:val="a0"/>
    <w:link w:val="3"/>
    <w:semiHidden/>
    <w:rsid w:val="00615DBC"/>
    <w:rPr>
      <w:rFonts w:ascii="Times New Roman" w:eastAsia="Times New Roman" w:hAnsi="Times New Roman" w:cs="Times New Roman"/>
      <w:sz w:val="16"/>
      <w:szCs w:val="16"/>
      <w:lang w:eastAsia="ru-RU"/>
    </w:rPr>
  </w:style>
  <w:style w:type="character" w:customStyle="1" w:styleId="11">
    <w:name w:val="Верхний колонтитул Знак1"/>
    <w:link w:val="a3"/>
    <w:locked/>
    <w:rsid w:val="00615D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15DBC"/>
    <w:rPr>
      <w:rFonts w:ascii="Tahoma" w:hAnsi="Tahoma" w:cs="Tahoma"/>
      <w:sz w:val="16"/>
      <w:szCs w:val="16"/>
    </w:rPr>
  </w:style>
  <w:style w:type="character" w:customStyle="1" w:styleId="a6">
    <w:name w:val="Текст выноски Знак"/>
    <w:basedOn w:val="a0"/>
    <w:link w:val="a5"/>
    <w:uiPriority w:val="99"/>
    <w:semiHidden/>
    <w:rsid w:val="00615DBC"/>
    <w:rPr>
      <w:rFonts w:ascii="Tahoma" w:eastAsia="Times New Roman" w:hAnsi="Tahoma" w:cs="Tahoma"/>
      <w:sz w:val="16"/>
      <w:szCs w:val="16"/>
      <w:lang w:eastAsia="ru-RU"/>
    </w:rPr>
  </w:style>
  <w:style w:type="character" w:customStyle="1" w:styleId="10">
    <w:name w:val="Заголовок 1 Знак"/>
    <w:basedOn w:val="a0"/>
    <w:link w:val="1"/>
    <w:rsid w:val="00615DBC"/>
    <w:rPr>
      <w:rFonts w:ascii="Times New Roman" w:eastAsia="Times New Roman" w:hAnsi="Times New Roman" w:cs="Times New Roman"/>
      <w:b/>
      <w:szCs w:val="20"/>
      <w:lang w:val="x-none" w:eastAsia="x-none"/>
    </w:rPr>
  </w:style>
  <w:style w:type="paragraph" w:styleId="a7">
    <w:name w:val="footer"/>
    <w:basedOn w:val="a"/>
    <w:link w:val="a8"/>
    <w:rsid w:val="00615DBC"/>
    <w:pPr>
      <w:tabs>
        <w:tab w:val="center" w:pos="4677"/>
        <w:tab w:val="right" w:pos="9355"/>
      </w:tabs>
      <w:ind w:firstLine="709"/>
      <w:jc w:val="both"/>
    </w:pPr>
    <w:rPr>
      <w:sz w:val="28"/>
      <w:szCs w:val="20"/>
      <w:lang w:val="x-none" w:eastAsia="x-none"/>
    </w:rPr>
  </w:style>
  <w:style w:type="character" w:customStyle="1" w:styleId="a8">
    <w:name w:val="Нижний колонтитул Знак"/>
    <w:basedOn w:val="a0"/>
    <w:link w:val="a7"/>
    <w:rsid w:val="00615DBC"/>
    <w:rPr>
      <w:rFonts w:ascii="Times New Roman" w:eastAsia="Times New Roman" w:hAnsi="Times New Roman" w:cs="Times New Roman"/>
      <w:sz w:val="28"/>
      <w:szCs w:val="20"/>
      <w:lang w:val="x-none" w:eastAsia="x-none"/>
    </w:rPr>
  </w:style>
  <w:style w:type="character" w:styleId="a9">
    <w:name w:val="page number"/>
    <w:basedOn w:val="a0"/>
    <w:rsid w:val="00615DBC"/>
  </w:style>
  <w:style w:type="paragraph" w:customStyle="1" w:styleId="ConsNonformat">
    <w:name w:val="ConsNonformat"/>
    <w:rsid w:val="00615DB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615DBC"/>
  </w:style>
  <w:style w:type="paragraph" w:styleId="aa">
    <w:name w:val="No Spacing"/>
    <w:uiPriority w:val="1"/>
    <w:qFormat/>
    <w:rsid w:val="00615D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DBC"/>
    <w:pPr>
      <w:keepNext/>
      <w:widowControl w:val="0"/>
      <w:spacing w:before="280"/>
      <w:ind w:left="4320"/>
      <w:outlineLvl w:val="0"/>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unhideWhenUsed/>
    <w:rsid w:val="00615DBC"/>
    <w:pPr>
      <w:tabs>
        <w:tab w:val="center" w:pos="4677"/>
        <w:tab w:val="right" w:pos="9355"/>
      </w:tabs>
    </w:pPr>
    <w:rPr>
      <w:sz w:val="20"/>
      <w:szCs w:val="20"/>
    </w:rPr>
  </w:style>
  <w:style w:type="character" w:customStyle="1" w:styleId="a4">
    <w:name w:val="Верхний колонтитул Знак"/>
    <w:basedOn w:val="a0"/>
    <w:uiPriority w:val="99"/>
    <w:semiHidden/>
    <w:rsid w:val="00615DBC"/>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5DBC"/>
    <w:pPr>
      <w:spacing w:after="120"/>
      <w:ind w:left="283"/>
    </w:pPr>
    <w:rPr>
      <w:sz w:val="16"/>
      <w:szCs w:val="16"/>
    </w:rPr>
  </w:style>
  <w:style w:type="character" w:customStyle="1" w:styleId="30">
    <w:name w:val="Основной текст с отступом 3 Знак"/>
    <w:basedOn w:val="a0"/>
    <w:link w:val="3"/>
    <w:semiHidden/>
    <w:rsid w:val="00615DBC"/>
    <w:rPr>
      <w:rFonts w:ascii="Times New Roman" w:eastAsia="Times New Roman" w:hAnsi="Times New Roman" w:cs="Times New Roman"/>
      <w:sz w:val="16"/>
      <w:szCs w:val="16"/>
      <w:lang w:eastAsia="ru-RU"/>
    </w:rPr>
  </w:style>
  <w:style w:type="character" w:customStyle="1" w:styleId="11">
    <w:name w:val="Верхний колонтитул Знак1"/>
    <w:link w:val="a3"/>
    <w:locked/>
    <w:rsid w:val="00615DB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15DBC"/>
    <w:rPr>
      <w:rFonts w:ascii="Tahoma" w:hAnsi="Tahoma" w:cs="Tahoma"/>
      <w:sz w:val="16"/>
      <w:szCs w:val="16"/>
    </w:rPr>
  </w:style>
  <w:style w:type="character" w:customStyle="1" w:styleId="a6">
    <w:name w:val="Текст выноски Знак"/>
    <w:basedOn w:val="a0"/>
    <w:link w:val="a5"/>
    <w:uiPriority w:val="99"/>
    <w:semiHidden/>
    <w:rsid w:val="00615DBC"/>
    <w:rPr>
      <w:rFonts w:ascii="Tahoma" w:eastAsia="Times New Roman" w:hAnsi="Tahoma" w:cs="Tahoma"/>
      <w:sz w:val="16"/>
      <w:szCs w:val="16"/>
      <w:lang w:eastAsia="ru-RU"/>
    </w:rPr>
  </w:style>
  <w:style w:type="character" w:customStyle="1" w:styleId="10">
    <w:name w:val="Заголовок 1 Знак"/>
    <w:basedOn w:val="a0"/>
    <w:link w:val="1"/>
    <w:rsid w:val="00615DBC"/>
    <w:rPr>
      <w:rFonts w:ascii="Times New Roman" w:eastAsia="Times New Roman" w:hAnsi="Times New Roman" w:cs="Times New Roman"/>
      <w:b/>
      <w:szCs w:val="20"/>
      <w:lang w:val="x-none" w:eastAsia="x-none"/>
    </w:rPr>
  </w:style>
  <w:style w:type="paragraph" w:styleId="a7">
    <w:name w:val="footer"/>
    <w:basedOn w:val="a"/>
    <w:link w:val="a8"/>
    <w:rsid w:val="00615DBC"/>
    <w:pPr>
      <w:tabs>
        <w:tab w:val="center" w:pos="4677"/>
        <w:tab w:val="right" w:pos="9355"/>
      </w:tabs>
      <w:ind w:firstLine="709"/>
      <w:jc w:val="both"/>
    </w:pPr>
    <w:rPr>
      <w:sz w:val="28"/>
      <w:szCs w:val="20"/>
      <w:lang w:val="x-none" w:eastAsia="x-none"/>
    </w:rPr>
  </w:style>
  <w:style w:type="character" w:customStyle="1" w:styleId="a8">
    <w:name w:val="Нижний колонтитул Знак"/>
    <w:basedOn w:val="a0"/>
    <w:link w:val="a7"/>
    <w:rsid w:val="00615DBC"/>
    <w:rPr>
      <w:rFonts w:ascii="Times New Roman" w:eastAsia="Times New Roman" w:hAnsi="Times New Roman" w:cs="Times New Roman"/>
      <w:sz w:val="28"/>
      <w:szCs w:val="20"/>
      <w:lang w:val="x-none" w:eastAsia="x-none"/>
    </w:rPr>
  </w:style>
  <w:style w:type="character" w:styleId="a9">
    <w:name w:val="page number"/>
    <w:basedOn w:val="a0"/>
    <w:rsid w:val="00615DBC"/>
  </w:style>
  <w:style w:type="paragraph" w:customStyle="1" w:styleId="ConsNonformat">
    <w:name w:val="ConsNonformat"/>
    <w:rsid w:val="00615DB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615DBC"/>
  </w:style>
  <w:style w:type="paragraph" w:styleId="aa">
    <w:name w:val="No Spacing"/>
    <w:uiPriority w:val="1"/>
    <w:qFormat/>
    <w:rsid w:val="00615D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760F6B030C36746C9C42F4750D87E95457248DF0C04D0E0H5J" TargetMode="External"/><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58200BC45F03F679D9A14B0AFE419C22F2F2FD26CE0A424FD549106A5wD71K" TargetMode="External"/><Relationship Id="rId7" Type="http://schemas.openxmlformats.org/officeDocument/2006/relationships/image" Target="media/image1.jpeg"/><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consultantplus://offline/ref=6B68F4367301995C30DFE59C6C3FA8129DFC7F6F2181E248A823514359AA7FAC949BB036046FF8x335J" TargetMode="External"/><Relationship Id="rId2" Type="http://schemas.openxmlformats.org/officeDocument/2006/relationships/numbering" Target="numbering.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9D56AEEA424FD549106A5D1EB8840B94D13CEwA7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29A1E9C84BB384AFB441BBEA7FCF50714065F6B536C36746C9C42F47E5H0J" TargetMode="External"/><Relationship Id="rId24"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file:///C:\content\ngr\RU0000R200303925.html" TargetMode="External"/><Relationship Id="rId10" Type="http://schemas.openxmlformats.org/officeDocument/2006/relationships/hyperlink" Target="consultantplus://offline/ref=5829A1E9C84BB384AFB441BBEA7FCF50714065F6B536C36746C9C42F4750D87E9545724ADFE0HAJ" TargetMode="External"/><Relationship Id="rId19" Type="http://schemas.openxmlformats.org/officeDocument/2006/relationships/hyperlink" Target="consultantplus://offline/ref=658200BC45F03F679D9A14B0AFE419C2282F25D66EE3F92EF50D9D04A2DEB49F47F04115CAA360w07CK" TargetMode="External"/><Relationship Id="rId4" Type="http://schemas.microsoft.com/office/2007/relationships/stylesWithEffects" Target="stylesWithEffects.xml"/><Relationship Id="rId9" Type="http://schemas.openxmlformats.org/officeDocument/2006/relationships/hyperlink" Target="consultantplus://offline/ref=5829A1E9C84BB384AFB441BBEA7FCF50714065F6B339C36746C9C42F4750D87E9545724BEDHD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7B011B0EB5ADAB10BD0CEF907CE1BA85945DAC9D988AD3543F3149349Ey6G5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E91C-D7E9-46C9-A199-9BE4F2E6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18984</Words>
  <Characters>108210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2013-10-30T11:31:00Z</cp:lastPrinted>
  <dcterms:created xsi:type="dcterms:W3CDTF">2013-10-14T06:35:00Z</dcterms:created>
  <dcterms:modified xsi:type="dcterms:W3CDTF">2013-10-31T10:44:00Z</dcterms:modified>
</cp:coreProperties>
</file>