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24095F" w:rsidTr="0022720A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4095F" w:rsidRDefault="0024095F" w:rsidP="0022720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4095F" w:rsidRDefault="0024095F" w:rsidP="0022720A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1C30D9" wp14:editId="0D8AAE01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4095F" w:rsidRDefault="0024095F" w:rsidP="0022720A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4095F" w:rsidRDefault="0024095F" w:rsidP="0022720A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4095F" w:rsidRPr="0024095F" w:rsidRDefault="0024095F" w:rsidP="0024095F">
      <w:pPr>
        <w:pStyle w:val="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4095F">
        <w:rPr>
          <w:rFonts w:ascii="Times New Roman" w:hAnsi="Times New Roman"/>
          <w:sz w:val="24"/>
          <w:szCs w:val="24"/>
          <w:u w:val="single"/>
        </w:rPr>
        <w:t xml:space="preserve">ПРОЕКТ                                                     </w:t>
      </w:r>
    </w:p>
    <w:p w:rsidR="0024095F" w:rsidRDefault="0024095F" w:rsidP="0024095F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5D46A0" w:rsidRDefault="005D46A0"/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95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среде»</w:t>
      </w:r>
    </w:p>
    <w:p w:rsidR="000B2A4D" w:rsidRDefault="000B2A4D" w:rsidP="0024095F">
      <w:pPr>
        <w:suppressAutoHyphens/>
        <w:autoSpaceDE w:val="0"/>
        <w:autoSpaceDN w:val="0"/>
        <w:adjustRightInd w:val="0"/>
        <w:spacing w:before="100" w:after="240" w:line="217" w:lineRule="atLeast"/>
        <w:ind w:firstLine="708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before="100" w:after="240" w:line="217" w:lineRule="atLeast"/>
        <w:ind w:firstLine="708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 xml:space="preserve">В соответствии со ст.16 Федерального закона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</w:t>
      </w:r>
      <w:proofErr w:type="gramStart"/>
      <w:r w:rsidRPr="0024095F">
        <w:rPr>
          <w:color w:val="000000"/>
          <w:sz w:val="28"/>
          <w:szCs w:val="28"/>
        </w:rPr>
        <w:t>о</w:t>
      </w:r>
      <w:proofErr w:type="gramEnd"/>
      <w:r w:rsidRPr="0024095F">
        <w:rPr>
          <w:color w:val="000000"/>
          <w:sz w:val="28"/>
          <w:szCs w:val="28"/>
        </w:rPr>
        <w:t xml:space="preserve"> исполнение постановления Правительства РФ от 03.09.2010 № 681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может повлечь причинение вреда жизни, здоровью граждан, вреда животным, </w:t>
      </w:r>
      <w:r w:rsidRPr="0024095F">
        <w:rPr>
          <w:color w:val="000000"/>
          <w:sz w:val="28"/>
          <w:szCs w:val="28"/>
          <w:lang w:val="en-US"/>
        </w:rPr>
        <w:t> </w:t>
      </w:r>
      <w:r w:rsidRPr="0024095F">
        <w:rPr>
          <w:color w:val="000000"/>
          <w:sz w:val="28"/>
          <w:szCs w:val="28"/>
        </w:rPr>
        <w:t xml:space="preserve">растениям и окружающей среде», с учетом внесенных изменений от 01.10.2013 года №860, Совет сельского поселения </w:t>
      </w:r>
      <w:proofErr w:type="spellStart"/>
      <w:r w:rsidR="00517A82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Башкортостан, </w:t>
      </w:r>
      <w:r w:rsidR="00517A82">
        <w:rPr>
          <w:color w:val="000000"/>
          <w:sz w:val="28"/>
          <w:szCs w:val="28"/>
        </w:rPr>
        <w:t>решил</w:t>
      </w:r>
      <w:r w:rsidRPr="0024095F">
        <w:rPr>
          <w:color w:val="000000"/>
          <w:sz w:val="28"/>
          <w:szCs w:val="28"/>
        </w:rPr>
        <w:t>: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 1. Утвердить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(приложение № 1), далее (Решение).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095F">
        <w:rPr>
          <w:sz w:val="28"/>
          <w:szCs w:val="28"/>
        </w:rPr>
        <w:t xml:space="preserve">        2. Рекомендовать руководителям организаций всех форм собственности, индивидуальным предпринимателям, физическим лицам при обращении с отработанными ртуть содержащими лампами, руководствоваться Правилами, утвержденными настоящим Решением</w:t>
      </w:r>
      <w:r w:rsidRPr="0024095F">
        <w:rPr>
          <w:color w:val="000000"/>
          <w:sz w:val="28"/>
          <w:szCs w:val="28"/>
        </w:rPr>
        <w:t>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 xml:space="preserve">        3.Решение Совета сельского поселения </w:t>
      </w:r>
      <w:proofErr w:type="spellStart"/>
      <w:r w:rsidR="00517A82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 №</w:t>
      </w:r>
      <w:r w:rsidR="00BA12F5">
        <w:rPr>
          <w:color w:val="000000"/>
          <w:sz w:val="28"/>
          <w:szCs w:val="28"/>
        </w:rPr>
        <w:t xml:space="preserve">159 </w:t>
      </w:r>
      <w:r w:rsidRPr="0024095F">
        <w:rPr>
          <w:color w:val="000000"/>
          <w:sz w:val="28"/>
          <w:szCs w:val="28"/>
        </w:rPr>
        <w:t xml:space="preserve">от </w:t>
      </w:r>
      <w:r w:rsidR="00BA12F5">
        <w:rPr>
          <w:color w:val="000000"/>
          <w:sz w:val="28"/>
          <w:szCs w:val="28"/>
        </w:rPr>
        <w:t>29.10.2012</w:t>
      </w:r>
      <w:r w:rsidRPr="0024095F">
        <w:rPr>
          <w:color w:val="000000"/>
          <w:sz w:val="28"/>
          <w:szCs w:val="28"/>
        </w:rPr>
        <w:t xml:space="preserve"> года «Об утверждении  порядк</w:t>
      </w:r>
      <w:r w:rsidR="00BA12F5">
        <w:rPr>
          <w:color w:val="000000"/>
          <w:sz w:val="28"/>
          <w:szCs w:val="28"/>
        </w:rPr>
        <w:t>а</w:t>
      </w:r>
      <w:r w:rsidRPr="0024095F">
        <w:rPr>
          <w:color w:val="000000"/>
          <w:sz w:val="28"/>
          <w:szCs w:val="28"/>
        </w:rPr>
        <w:t xml:space="preserve"> обращения с отходами</w:t>
      </w:r>
      <w:r w:rsidR="00BA12F5">
        <w:rPr>
          <w:color w:val="000000"/>
          <w:sz w:val="28"/>
          <w:szCs w:val="28"/>
        </w:rPr>
        <w:t xml:space="preserve"> производства и потребления</w:t>
      </w:r>
      <w:r w:rsidRPr="0024095F"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 w:rsidR="000B2A4D">
        <w:rPr>
          <w:color w:val="000000"/>
          <w:sz w:val="28"/>
          <w:szCs w:val="28"/>
        </w:rPr>
        <w:t>Шаранский</w:t>
      </w:r>
      <w:proofErr w:type="spellEnd"/>
      <w:r w:rsidR="000B2A4D">
        <w:rPr>
          <w:color w:val="000000"/>
          <w:sz w:val="28"/>
          <w:szCs w:val="28"/>
        </w:rPr>
        <w:t xml:space="preserve"> </w:t>
      </w:r>
      <w:r w:rsidRPr="0024095F">
        <w:rPr>
          <w:color w:val="000000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24095F">
        <w:rPr>
          <w:color w:val="000000"/>
          <w:sz w:val="28"/>
          <w:szCs w:val="28"/>
        </w:rPr>
        <w:t>Шаранский</w:t>
      </w:r>
      <w:proofErr w:type="spellEnd"/>
      <w:r w:rsidRPr="0024095F">
        <w:rPr>
          <w:color w:val="000000"/>
          <w:sz w:val="28"/>
          <w:szCs w:val="28"/>
        </w:rPr>
        <w:t xml:space="preserve"> район Республики Башкортостан»</w:t>
      </w:r>
      <w:r w:rsidR="000B2A4D">
        <w:rPr>
          <w:color w:val="000000"/>
          <w:sz w:val="28"/>
          <w:szCs w:val="28"/>
        </w:rPr>
        <w:t xml:space="preserve"> </w:t>
      </w:r>
      <w:r w:rsidRPr="0024095F">
        <w:rPr>
          <w:color w:val="000000"/>
          <w:sz w:val="28"/>
          <w:szCs w:val="28"/>
        </w:rPr>
        <w:t>считать утратившим силу.</w:t>
      </w:r>
    </w:p>
    <w:p w:rsidR="0024095F" w:rsidRPr="0024095F" w:rsidRDefault="0024095F" w:rsidP="00240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4. Обнародовать настоящее решение путем размещения на доске информации администрации </w:t>
      </w:r>
      <w:r w:rsidR="000B2A4D">
        <w:rPr>
          <w:sz w:val="28"/>
          <w:szCs w:val="28"/>
        </w:rPr>
        <w:t xml:space="preserve">сельского поселения </w:t>
      </w:r>
      <w:r w:rsidRPr="0024095F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0B2A4D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5F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район Республики Башкортостан.                                                                                                                   </w:t>
      </w:r>
    </w:p>
    <w:p w:rsidR="0024095F" w:rsidRDefault="0024095F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5.</w:t>
      </w:r>
      <w:r w:rsidR="000B2A4D">
        <w:rPr>
          <w:sz w:val="28"/>
          <w:szCs w:val="28"/>
        </w:rPr>
        <w:t xml:space="preserve"> </w:t>
      </w:r>
      <w:proofErr w:type="gramStart"/>
      <w:r w:rsidRPr="0024095F">
        <w:rPr>
          <w:sz w:val="28"/>
          <w:szCs w:val="28"/>
        </w:rPr>
        <w:t>Контроль за</w:t>
      </w:r>
      <w:proofErr w:type="gramEnd"/>
      <w:r w:rsidRPr="0024095F">
        <w:rPr>
          <w:sz w:val="28"/>
          <w:szCs w:val="28"/>
        </w:rPr>
        <w:t xml:space="preserve"> исполнением настоящего решения возложить на комиссию по </w:t>
      </w:r>
      <w:r w:rsidR="000B2A4D">
        <w:rPr>
          <w:sz w:val="28"/>
          <w:szCs w:val="28"/>
        </w:rPr>
        <w:t xml:space="preserve">развитию предпринимательства, земельным вопросам, благоустройству и экологии  </w:t>
      </w:r>
    </w:p>
    <w:p w:rsidR="000B2A4D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Pr="0024095F" w:rsidRDefault="000B2A4D" w:rsidP="0024095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r w:rsidRPr="0024095F">
        <w:rPr>
          <w:color w:val="000000"/>
          <w:sz w:val="28"/>
          <w:szCs w:val="28"/>
        </w:rPr>
        <w:t>Глава сельского поселения</w:t>
      </w:r>
      <w:r w:rsidR="000B2A4D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0B2A4D">
        <w:rPr>
          <w:color w:val="000000"/>
          <w:sz w:val="28"/>
          <w:szCs w:val="28"/>
        </w:rPr>
        <w:t>Р.Р.Мануров</w:t>
      </w:r>
      <w:proofErr w:type="spellEnd"/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0B2A4D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С.Шаран</w:t>
      </w:r>
      <w:proofErr w:type="spellEnd"/>
    </w:p>
    <w:p w:rsidR="0024095F" w:rsidRPr="0024095F" w:rsidRDefault="000B2A4D" w:rsidP="000B2A4D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4095F">
        <w:rPr>
          <w:color w:val="000000"/>
          <w:sz w:val="28"/>
          <w:szCs w:val="28"/>
        </w:rPr>
        <w:t xml:space="preserve"> </w:t>
      </w:r>
      <w:r w:rsidR="0024095F" w:rsidRPr="0024095F">
        <w:rPr>
          <w:color w:val="000000"/>
          <w:sz w:val="28"/>
          <w:szCs w:val="28"/>
        </w:rPr>
        <w:t>«__»_______2014 г.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ind w:firstLine="272"/>
        <w:jc w:val="both"/>
        <w:rPr>
          <w:color w:val="000000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lastRenderedPageBreak/>
        <w:t xml:space="preserve">Приложение №1 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 xml:space="preserve">                                                                                              к Решению Совета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>сельского поселения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="0024095F" w:rsidRPr="0024095F">
        <w:rPr>
          <w:sz w:val="28"/>
          <w:szCs w:val="28"/>
        </w:rPr>
        <w:t>сельсовет</w:t>
      </w:r>
    </w:p>
    <w:p w:rsidR="0024095F" w:rsidRPr="0024095F" w:rsidRDefault="000B2A4D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24095F" w:rsidRPr="0024095F">
        <w:rPr>
          <w:sz w:val="28"/>
          <w:szCs w:val="28"/>
        </w:rPr>
        <w:t>униципального района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proofErr w:type="spellStart"/>
      <w:r w:rsidRPr="0024095F">
        <w:rPr>
          <w:sz w:val="28"/>
          <w:szCs w:val="28"/>
        </w:rPr>
        <w:t>Шаранский</w:t>
      </w:r>
      <w:proofErr w:type="spellEnd"/>
      <w:r w:rsidRPr="0024095F">
        <w:rPr>
          <w:sz w:val="28"/>
          <w:szCs w:val="28"/>
        </w:rPr>
        <w:t xml:space="preserve"> район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>Республики Башкортостан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  <w:r w:rsidRPr="0024095F">
        <w:rPr>
          <w:sz w:val="28"/>
          <w:szCs w:val="28"/>
        </w:rPr>
        <w:t>№ ___ от _________2014 г.</w:t>
      </w: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</w:p>
    <w:p w:rsidR="0024095F" w:rsidRPr="0024095F" w:rsidRDefault="0024095F" w:rsidP="0024095F">
      <w:pPr>
        <w:suppressAutoHyphens/>
        <w:autoSpaceDE w:val="0"/>
        <w:autoSpaceDN w:val="0"/>
        <w:adjustRightInd w:val="0"/>
        <w:spacing w:line="200" w:lineRule="atLeast"/>
        <w:jc w:val="right"/>
        <w:rPr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95F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жизни, здоровью граждан, вреда животным, растениям и окружающей среде.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95F">
        <w:rPr>
          <w:rFonts w:ascii="Times New Roman" w:hAnsi="Times New Roman" w:cs="Times New Roman"/>
          <w:sz w:val="28"/>
          <w:szCs w:val="28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"отработанные ртутьсодержащие лампы" - ртутьсодержащие отходы, представляющие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опасности, а также физические лица, эксплуатирующие осветительные устройства и электрические лампы с ртутным заполнением;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 xml:space="preserve">II. ПОРЯДОК СБОРА И НАКОПЛЕНИЯ </w:t>
      </w:r>
      <w:proofErr w:type="gramStart"/>
      <w:r w:rsidRPr="0024095F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5. Накопление отработанных ртутьсодержащих ламп производится отдельно от других видов отходов.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их информирование.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 </w:t>
      </w:r>
      <w:r w:rsidR="000B2A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2A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24095F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24095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24095F">
        <w:rPr>
          <w:rFonts w:ascii="Times New Roman" w:hAnsi="Times New Roman" w:cs="Times New Roman"/>
          <w:sz w:val="28"/>
          <w:szCs w:val="28"/>
        </w:rPr>
        <w:t>. N 491.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24095F">
        <w:rPr>
          <w:rFonts w:ascii="Times New Roman" w:hAnsi="Times New Roman" w:cs="Times New Roman"/>
          <w:sz w:val="28"/>
          <w:szCs w:val="28"/>
        </w:rPr>
        <w:t xml:space="preserve"> соответствующей специализированной организацией.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 xml:space="preserve">III. ПОРЯДОК ТРАНСПОРТИРОВАНИЯ </w:t>
      </w:r>
      <w:proofErr w:type="gramStart"/>
      <w:r w:rsidRPr="0024095F">
        <w:rPr>
          <w:rFonts w:ascii="Times New Roman" w:hAnsi="Times New Roman" w:cs="Times New Roman"/>
          <w:b/>
          <w:sz w:val="28"/>
          <w:szCs w:val="28"/>
        </w:rPr>
        <w:t>ОТРАБОТАННЫХ</w:t>
      </w:r>
      <w:proofErr w:type="gramEnd"/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10.1.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или иной таре, обеспечивающей сохранность таких ламп при их транспортировании.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IV. ПОРЯДОК РАЗМЕЩЕНИЯ (ХРАНЕНИЕ И ЗАХОРОНЕНИЕ)</w:t>
      </w:r>
    </w:p>
    <w:p w:rsidR="0024095F" w:rsidRPr="0024095F" w:rsidRDefault="0024095F" w:rsidP="002409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ОТРАБОТАННЫХ РТУТЬСОДЕРЖАЩИХ ЛАМП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4095F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16. Не допускается совместное хранение поврежденных и неповрежденных ртутьсодержащих ламп.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17. Хранение поврежденных ртутьсодержащих ламп осуществляется в таре.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18. Размещение отработанных ртутьсодержащих ламп не может осуществляться путем захоронения.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95F" w:rsidRPr="0024095F" w:rsidRDefault="0024095F" w:rsidP="000B2A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095F">
        <w:rPr>
          <w:rFonts w:ascii="Times New Roman" w:hAnsi="Times New Roman" w:cs="Times New Roman"/>
          <w:b/>
          <w:sz w:val="28"/>
          <w:szCs w:val="28"/>
        </w:rPr>
        <w:t>V. ПОРЯДОК ОБЕЗВРЕЖИВАНИЯ И ИСПОЛЬЗОВАНИЯ ОТРАБОТАННЫХ</w:t>
      </w:r>
      <w:r w:rsidR="000B2A4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4095F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</w:t>
      </w:r>
      <w:r w:rsidRPr="0024095F">
        <w:rPr>
          <w:rFonts w:ascii="Times New Roman" w:hAnsi="Times New Roman" w:cs="Times New Roman"/>
          <w:sz w:val="28"/>
          <w:szCs w:val="28"/>
        </w:rPr>
        <w:lastRenderedPageBreak/>
        <w:t>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24095F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24095F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24095F" w:rsidRPr="0024095F" w:rsidRDefault="0024095F" w:rsidP="00240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95F">
        <w:rPr>
          <w:rFonts w:ascii="Times New Roman" w:hAnsi="Times New Roman" w:cs="Times New Roman"/>
          <w:sz w:val="28"/>
          <w:szCs w:val="28"/>
        </w:rPr>
        <w:t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rPr>
          <w:sz w:val="28"/>
          <w:szCs w:val="28"/>
        </w:rPr>
      </w:pPr>
    </w:p>
    <w:p w:rsidR="0024095F" w:rsidRPr="0024095F" w:rsidRDefault="0024095F" w:rsidP="0024095F">
      <w:pPr>
        <w:jc w:val="both"/>
        <w:rPr>
          <w:b/>
          <w:sz w:val="28"/>
          <w:szCs w:val="28"/>
        </w:rPr>
      </w:pPr>
    </w:p>
    <w:p w:rsidR="0024095F" w:rsidRPr="0024095F" w:rsidRDefault="0024095F">
      <w:pPr>
        <w:rPr>
          <w:sz w:val="28"/>
          <w:szCs w:val="28"/>
        </w:rPr>
      </w:pPr>
    </w:p>
    <w:sectPr w:rsidR="0024095F" w:rsidRPr="0024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D"/>
    <w:rsid w:val="000B2A4D"/>
    <w:rsid w:val="0024095F"/>
    <w:rsid w:val="004130CD"/>
    <w:rsid w:val="00517A82"/>
    <w:rsid w:val="005D46A0"/>
    <w:rsid w:val="00BA12F5"/>
    <w:rsid w:val="00BC2D1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095F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095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4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095F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095F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40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0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7AB200088EA3AF55FE54CBD9C02D54A1CF30E2E7941BAF4946D198A4C3141E423FCE8D4491A78AfD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1BFF-9F39-4657-9890-899BE986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2014-02-18T03:40:00Z</dcterms:created>
  <dcterms:modified xsi:type="dcterms:W3CDTF">2014-02-18T05:42:00Z</dcterms:modified>
</cp:coreProperties>
</file>