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BA27FD" w:rsidTr="00BA2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BA27FD" w:rsidRDefault="00BA27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BA27FD" w:rsidRDefault="00BA27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BA27FD" w:rsidRDefault="00BA27FD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BA27FD" w:rsidRDefault="00BA27FD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BA27FD" w:rsidRDefault="00BA27FD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BA27FD" w:rsidRDefault="00BA27FD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BA27FD" w:rsidRDefault="00BA27FD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27FD" w:rsidRDefault="00BA27FD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BA27FD" w:rsidRDefault="00BA27FD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BA27FD" w:rsidRDefault="00BA27FD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BA27FD" w:rsidRDefault="00BA27FD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BA27FD" w:rsidRDefault="00BA27FD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BA27FD" w:rsidRDefault="00BA27FD" w:rsidP="00BA27FD">
      <w:pPr>
        <w:pStyle w:val="30"/>
        <w:spacing w:line="360" w:lineRule="auto"/>
        <w:ind w:left="360"/>
        <w:jc w:val="right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 xml:space="preserve">                           </w:t>
      </w:r>
    </w:p>
    <w:p w:rsidR="00BA27FD" w:rsidRDefault="00BA27FD" w:rsidP="00BA27FD">
      <w:pPr>
        <w:pStyle w:val="3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016569" w:rsidRDefault="00016569" w:rsidP="00016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по противодействию злоупотреблению наркотиками и их незаконному обороту в сельском поселении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Республики Башкортостан на 2013-2015 годы</w:t>
      </w:r>
    </w:p>
    <w:p w:rsidR="00016569" w:rsidRDefault="00016569" w:rsidP="00016569">
      <w:pPr>
        <w:pStyle w:val="a7"/>
        <w:rPr>
          <w:szCs w:val="28"/>
        </w:rPr>
      </w:pPr>
    </w:p>
    <w:p w:rsidR="00016569" w:rsidRDefault="00016569" w:rsidP="00016569">
      <w:pPr>
        <w:ind w:left="-8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3-ФЗ «О наркотических средствах и психотропных веществах», Совет сельского поселения </w:t>
      </w:r>
      <w:r w:rsidRPr="0060768C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016569" w:rsidRDefault="00016569" w:rsidP="000165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по противодействию злоупотреблению наркотиками и их незаконному обороту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 (далее – Программа) (приложение).</w:t>
      </w:r>
    </w:p>
    <w:p w:rsidR="00016569" w:rsidRDefault="00016569" w:rsidP="00016569">
      <w:pPr>
        <w:shd w:val="clear" w:color="auto" w:fill="FFFFFF"/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016569" w:rsidRDefault="00016569" w:rsidP="0001656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обнародования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информационном стенде Совета.</w:t>
      </w:r>
    </w:p>
    <w:p w:rsidR="00016569" w:rsidRDefault="00016569" w:rsidP="00016569">
      <w:pPr>
        <w:pStyle w:val="a9"/>
        <w:rPr>
          <w:sz w:val="28"/>
          <w:szCs w:val="28"/>
        </w:rPr>
      </w:pPr>
    </w:p>
    <w:p w:rsidR="00016569" w:rsidRDefault="00016569" w:rsidP="00016569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016569" w:rsidRDefault="00016569" w:rsidP="0001656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социально-гуманитарным вопросам, охране правопорядка.</w:t>
      </w:r>
    </w:p>
    <w:p w:rsidR="00016569" w:rsidRDefault="00016569" w:rsidP="000165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6569" w:rsidRDefault="00016569" w:rsidP="00016569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016569" w:rsidRDefault="00016569" w:rsidP="00016569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016569" w:rsidRDefault="00016569" w:rsidP="00016569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016569" w:rsidRDefault="00016569" w:rsidP="00016569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</w:p>
    <w:p w:rsidR="00016569" w:rsidRDefault="00016569" w:rsidP="00016569">
      <w:pPr>
        <w:shd w:val="clear" w:color="auto" w:fill="FFFFFF"/>
        <w:spacing w:line="298" w:lineRule="exact"/>
        <w:ind w:left="10"/>
        <w:rPr>
          <w:bCs/>
          <w:sz w:val="28"/>
          <w:szCs w:val="28"/>
        </w:rPr>
      </w:pPr>
      <w:proofErr w:type="spellStart"/>
      <w:r>
        <w:rPr>
          <w:bCs/>
          <w:spacing w:val="-4"/>
          <w:sz w:val="28"/>
          <w:szCs w:val="28"/>
        </w:rPr>
        <w:t>Шаранский</w:t>
      </w:r>
      <w:proofErr w:type="spellEnd"/>
      <w:r>
        <w:rPr>
          <w:bCs/>
          <w:spacing w:val="-4"/>
          <w:sz w:val="28"/>
          <w:szCs w:val="28"/>
        </w:rPr>
        <w:t xml:space="preserve"> сельсовет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proofErr w:type="spellStart"/>
      <w:r>
        <w:rPr>
          <w:bCs/>
          <w:sz w:val="28"/>
          <w:szCs w:val="28"/>
        </w:rPr>
        <w:t>Мануров</w:t>
      </w:r>
      <w:proofErr w:type="spellEnd"/>
      <w:r>
        <w:rPr>
          <w:bCs/>
          <w:sz w:val="28"/>
          <w:szCs w:val="28"/>
        </w:rPr>
        <w:t xml:space="preserve"> Р.Р.</w:t>
      </w:r>
    </w:p>
    <w:p w:rsidR="00016569" w:rsidRDefault="00016569" w:rsidP="00016569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16569" w:rsidRDefault="00016569" w:rsidP="00016569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16569" w:rsidRDefault="00016569" w:rsidP="00016569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16569" w:rsidRDefault="00016569" w:rsidP="00016569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аран</w:t>
      </w:r>
      <w:proofErr w:type="spellEnd"/>
    </w:p>
    <w:p w:rsidR="00016569" w:rsidRDefault="00016569" w:rsidP="00016569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21 декабря 2012 года </w:t>
      </w:r>
    </w:p>
    <w:p w:rsidR="00016569" w:rsidRDefault="00016569" w:rsidP="00016569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 188</w:t>
      </w:r>
    </w:p>
    <w:p w:rsidR="00016569" w:rsidRDefault="00016569" w:rsidP="00016569">
      <w:pPr>
        <w:shd w:val="clear" w:color="auto" w:fill="FFFFFF"/>
        <w:rPr>
          <w:sz w:val="28"/>
          <w:szCs w:val="28"/>
        </w:rPr>
      </w:pPr>
    </w:p>
    <w:p w:rsidR="00016569" w:rsidRDefault="00016569" w:rsidP="00016569">
      <w:pPr>
        <w:pStyle w:val="a7"/>
        <w:ind w:left="3912" w:hanging="3912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16569" w:rsidRDefault="00016569" w:rsidP="00016569">
      <w:pPr>
        <w:pStyle w:val="a7"/>
        <w:ind w:left="3912" w:hanging="84"/>
        <w:jc w:val="right"/>
      </w:pPr>
      <w:r>
        <w:rPr>
          <w:szCs w:val="28"/>
        </w:rPr>
        <w:lastRenderedPageBreak/>
        <w:t xml:space="preserve">  </w:t>
      </w:r>
      <w:r>
        <w:t xml:space="preserve">Приложение </w:t>
      </w:r>
    </w:p>
    <w:p w:rsidR="00016569" w:rsidRDefault="00016569" w:rsidP="00016569">
      <w:pPr>
        <w:pStyle w:val="a7"/>
        <w:ind w:left="3912" w:hanging="3912"/>
        <w:jc w:val="right"/>
      </w:pPr>
      <w:r>
        <w:t xml:space="preserve">                                                        к решению  Совета</w:t>
      </w:r>
    </w:p>
    <w:p w:rsidR="00016569" w:rsidRDefault="00016569" w:rsidP="00016569">
      <w:pPr>
        <w:pStyle w:val="a7"/>
        <w:ind w:left="3912" w:hanging="3912"/>
        <w:jc w:val="right"/>
      </w:pPr>
      <w:r>
        <w:t>сельского поселения</w:t>
      </w:r>
    </w:p>
    <w:p w:rsidR="00016569" w:rsidRDefault="00016569" w:rsidP="00016569">
      <w:pPr>
        <w:pStyle w:val="a7"/>
        <w:ind w:left="3912" w:hanging="3912"/>
        <w:jc w:val="right"/>
      </w:pPr>
      <w:proofErr w:type="spellStart"/>
      <w:r>
        <w:t>Шаранский</w:t>
      </w:r>
      <w:proofErr w:type="spellEnd"/>
      <w:r>
        <w:t xml:space="preserve"> сельсовет </w:t>
      </w:r>
    </w:p>
    <w:p w:rsidR="00016569" w:rsidRDefault="00016569" w:rsidP="00016569">
      <w:pPr>
        <w:pStyle w:val="a7"/>
        <w:ind w:left="3912"/>
        <w:jc w:val="right"/>
      </w:pPr>
      <w:r>
        <w:t xml:space="preserve">муниципального района   </w:t>
      </w:r>
    </w:p>
    <w:p w:rsidR="00016569" w:rsidRDefault="00016569" w:rsidP="00016569">
      <w:pPr>
        <w:pStyle w:val="a7"/>
        <w:ind w:left="3912" w:hanging="3912"/>
        <w:jc w:val="right"/>
      </w:pPr>
      <w:r>
        <w:rPr>
          <w:b/>
        </w:rPr>
        <w:t xml:space="preserve">                                                        </w:t>
      </w:r>
      <w:proofErr w:type="spellStart"/>
      <w:r>
        <w:t>Шаранский</w:t>
      </w:r>
      <w:proofErr w:type="spellEnd"/>
      <w:r>
        <w:t xml:space="preserve"> район </w:t>
      </w:r>
    </w:p>
    <w:p w:rsidR="00016569" w:rsidRDefault="00016569" w:rsidP="00016569">
      <w:pPr>
        <w:pStyle w:val="a7"/>
        <w:ind w:left="3912"/>
        <w:jc w:val="right"/>
      </w:pPr>
      <w:r>
        <w:t>Республики Башкортостан</w:t>
      </w:r>
    </w:p>
    <w:p w:rsidR="00016569" w:rsidRDefault="00016569" w:rsidP="00016569">
      <w:pPr>
        <w:pStyle w:val="a7"/>
        <w:ind w:left="3912" w:hanging="3912"/>
        <w:jc w:val="right"/>
      </w:pPr>
      <w:r>
        <w:t xml:space="preserve">                                                        от 21.12.2012 №188</w:t>
      </w:r>
    </w:p>
    <w:p w:rsidR="00016569" w:rsidRDefault="00016569" w:rsidP="00016569">
      <w:pPr>
        <w:pStyle w:val="a7"/>
        <w:ind w:left="3912" w:hanging="3912"/>
        <w:jc w:val="right"/>
      </w:pPr>
    </w:p>
    <w:p w:rsidR="00016569" w:rsidRDefault="00016569" w:rsidP="00016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016569" w:rsidRDefault="00016569" w:rsidP="000165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противодействию злоупотреблению наркотиками и их незаконному обороту в сельском поселении </w:t>
      </w:r>
      <w:proofErr w:type="spellStart"/>
      <w:r>
        <w:rPr>
          <w:sz w:val="36"/>
          <w:szCs w:val="36"/>
        </w:rPr>
        <w:t>Шаранский</w:t>
      </w:r>
      <w:proofErr w:type="spellEnd"/>
      <w:r>
        <w:rPr>
          <w:sz w:val="36"/>
          <w:szCs w:val="36"/>
        </w:rPr>
        <w:t xml:space="preserve"> сельсовет муниципального района </w:t>
      </w:r>
      <w:proofErr w:type="spellStart"/>
      <w:r>
        <w:rPr>
          <w:sz w:val="36"/>
          <w:szCs w:val="36"/>
        </w:rPr>
        <w:t>Шаранский</w:t>
      </w:r>
      <w:proofErr w:type="spellEnd"/>
      <w:r>
        <w:rPr>
          <w:sz w:val="36"/>
          <w:szCs w:val="36"/>
        </w:rPr>
        <w:t xml:space="preserve"> район Республики Башкортостан </w:t>
      </w:r>
    </w:p>
    <w:p w:rsidR="00016569" w:rsidRDefault="00016569" w:rsidP="0001656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2013-2015 годы</w:t>
      </w:r>
    </w:p>
    <w:p w:rsidR="00016569" w:rsidRDefault="00016569" w:rsidP="00016569">
      <w:pPr>
        <w:rPr>
          <w:sz w:val="36"/>
          <w:szCs w:val="36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 противодействию злоупотреблению наркотиками и их незаконному обороту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16569" w:rsidRDefault="00016569" w:rsidP="000165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</w:t>
      </w:r>
    </w:p>
    <w:p w:rsidR="00016569" w:rsidRDefault="00016569" w:rsidP="00016569">
      <w:pPr>
        <w:ind w:left="3900" w:hanging="3900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952"/>
        <w:gridCol w:w="400"/>
        <w:gridCol w:w="7398"/>
      </w:tblGrid>
      <w:tr w:rsidR="00016569" w:rsidTr="00016569">
        <w:tc>
          <w:tcPr>
            <w:tcW w:w="1951" w:type="dxa"/>
            <w:hideMark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противодействию злоупотреблению наркотиками и их незаконному обороту в сельском поселении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2013-2015 годы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</w:tc>
      </w:tr>
      <w:tr w:rsidR="00016569" w:rsidTr="00016569">
        <w:tc>
          <w:tcPr>
            <w:tcW w:w="1951" w:type="dxa"/>
            <w:hideMark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08.01.1998 г. № 3 «О наркотических средствах и психотропных веществах»; 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13 сентября 2005 года № 561 «О Федеральной целевой программе «Комплексные меры противодействия злоупотреблению наркотиками и их незаконному обороту на 2005 – 2009 годы» (с последующими изменениями);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Башкортостан от 29 декабря 2008 года № 470 «О выполнении в 2007 – 2008 годах Программы по противодействию злоупотреблению наркотиками и их незаконному обороту в Республике Башкортостан на 2007 – 2009 годы;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Правительства Республики Башкортостан от 5 мая 2009 года № 442 -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jc w:val="center"/>
              <w:rPr>
                <w:sz w:val="28"/>
                <w:szCs w:val="28"/>
              </w:rPr>
            </w:pPr>
          </w:p>
        </w:tc>
      </w:tr>
      <w:tr w:rsidR="00016569" w:rsidTr="00016569">
        <w:tc>
          <w:tcPr>
            <w:tcW w:w="1951" w:type="dxa"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заказчик</w:t>
            </w:r>
          </w:p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16569" w:rsidRDefault="00016569">
            <w:pPr>
              <w:rPr>
                <w:sz w:val="28"/>
                <w:szCs w:val="28"/>
              </w:rPr>
            </w:pPr>
          </w:p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92AB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992AB3">
              <w:rPr>
                <w:sz w:val="28"/>
                <w:szCs w:val="28"/>
              </w:rPr>
              <w:t>Шаранский</w:t>
            </w:r>
            <w:proofErr w:type="spellEnd"/>
            <w:r w:rsidR="00992AB3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Федеральной службы Российской федерации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по  Республике Башкортостан </w:t>
            </w:r>
          </w:p>
          <w:p w:rsidR="00016569" w:rsidRDefault="00016569">
            <w:pPr>
              <w:jc w:val="both"/>
            </w:pPr>
            <w:r>
              <w:rPr>
                <w:sz w:val="28"/>
                <w:szCs w:val="28"/>
              </w:rPr>
              <w:t xml:space="preserve">Отдел полиции по </w:t>
            </w:r>
            <w:proofErr w:type="spellStart"/>
            <w:r>
              <w:rPr>
                <w:sz w:val="28"/>
                <w:szCs w:val="28"/>
              </w:rPr>
              <w:t>Шаранскому</w:t>
            </w:r>
            <w:proofErr w:type="spellEnd"/>
            <w:r>
              <w:rPr>
                <w:sz w:val="28"/>
                <w:szCs w:val="28"/>
              </w:rPr>
              <w:t xml:space="preserve"> району межмуниципального отдела Министерства внутренних дел России «</w:t>
            </w:r>
            <w:proofErr w:type="spellStart"/>
            <w:r>
              <w:rPr>
                <w:sz w:val="28"/>
                <w:szCs w:val="28"/>
              </w:rPr>
              <w:t>Бакалинский</w:t>
            </w:r>
            <w:proofErr w:type="spellEnd"/>
            <w:r>
              <w:rPr>
                <w:sz w:val="28"/>
                <w:szCs w:val="28"/>
              </w:rPr>
              <w:t>»;</w:t>
            </w:r>
            <w:r>
              <w:t xml:space="preserve"> </w:t>
            </w: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"Отдел образования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 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районный суд Республики Башкортостан; прокуратура </w:t>
            </w:r>
            <w:proofErr w:type="spellStart"/>
            <w:r>
              <w:rPr>
                <w:sz w:val="28"/>
                <w:szCs w:val="28"/>
              </w:rPr>
              <w:t>Шаранского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Башкортостан;  финансовое управление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 </w:t>
            </w: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lastRenderedPageBreak/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 Государственное бюджетное учреждение здравоохранения Республики Башкортостан «</w:t>
            </w:r>
            <w:proofErr w:type="spellStart"/>
            <w:r>
              <w:rPr>
                <w:sz w:val="28"/>
                <w:szCs w:val="28"/>
              </w:rPr>
              <w:t>Шаранская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больница»;  казенное предприятие Республики Башкортостан Редакция </w:t>
            </w:r>
            <w:proofErr w:type="spellStart"/>
            <w:r>
              <w:rPr>
                <w:sz w:val="28"/>
                <w:szCs w:val="28"/>
              </w:rPr>
              <w:t>Шаранской</w:t>
            </w:r>
            <w:proofErr w:type="spellEnd"/>
            <w:r>
              <w:rPr>
                <w:sz w:val="28"/>
                <w:szCs w:val="28"/>
              </w:rPr>
              <w:t xml:space="preserve"> районной газеты; </w:t>
            </w: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физической культуре и спорту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 </w:t>
            </w: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«Комитет по молодежной политике»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район;  </w:t>
            </w:r>
          </w:p>
          <w:p w:rsidR="00016569" w:rsidRDefault="0001656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Муниципальное казенное учреждение «Отдел культуры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Башкортостан»;</w:t>
            </w:r>
          </w:p>
          <w:p w:rsidR="00016569" w:rsidRDefault="00016569" w:rsidP="00C2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92AB3">
              <w:rPr>
                <w:sz w:val="28"/>
                <w:szCs w:val="28"/>
              </w:rPr>
              <w:t>рация</w:t>
            </w:r>
            <w:r>
              <w:rPr>
                <w:sz w:val="28"/>
                <w:szCs w:val="28"/>
              </w:rPr>
              <w:t xml:space="preserve"> сельск</w:t>
            </w:r>
            <w:r w:rsidR="00992AB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поселени</w:t>
            </w:r>
            <w:r w:rsidR="00992AB3">
              <w:rPr>
                <w:sz w:val="28"/>
                <w:szCs w:val="28"/>
              </w:rPr>
              <w:t xml:space="preserve">я </w:t>
            </w:r>
            <w:proofErr w:type="spellStart"/>
            <w:r w:rsidR="00992AB3">
              <w:rPr>
                <w:sz w:val="28"/>
                <w:szCs w:val="28"/>
              </w:rPr>
              <w:t>Шаранский</w:t>
            </w:r>
            <w:proofErr w:type="spellEnd"/>
            <w:r w:rsidR="00992AB3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руководители  сельскохозяйственн</w:t>
            </w:r>
            <w:r w:rsidR="00C24B4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предприяти</w:t>
            </w:r>
            <w:r w:rsidR="00C24B4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C24B46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крестьянские (фермерские) хозяйства </w:t>
            </w:r>
            <w:r w:rsidR="00C24B46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6569" w:rsidTr="00016569">
        <w:trPr>
          <w:trHeight w:val="5025"/>
        </w:trPr>
        <w:tc>
          <w:tcPr>
            <w:tcW w:w="1951" w:type="dxa"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Программы</w:t>
            </w:r>
          </w:p>
          <w:p w:rsidR="00016569" w:rsidRDefault="00016569">
            <w:pPr>
              <w:rPr>
                <w:sz w:val="28"/>
                <w:szCs w:val="28"/>
              </w:rPr>
            </w:pPr>
          </w:p>
          <w:p w:rsidR="00016569" w:rsidRDefault="00016569">
            <w:pPr>
              <w:rPr>
                <w:sz w:val="28"/>
                <w:szCs w:val="28"/>
              </w:rPr>
            </w:pPr>
          </w:p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Федеральной службы Российской федерации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по  Республике Башкортостан 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приостановления роста злоупотребления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016569" w:rsidRDefault="00016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016569" w:rsidTr="00016569">
        <w:trPr>
          <w:trHeight w:val="675"/>
        </w:trPr>
        <w:tc>
          <w:tcPr>
            <w:tcW w:w="1951" w:type="dxa"/>
            <w:hideMark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  <w:hideMark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методов и средств лечения, а также медицинской и социально-психологической реабилитации больных наркоманией;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подготовки специалистов в области профилактики и лечения наркомании;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незаконного потребления;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антинаркотической пропаганды и формирование здорового образа жизни</w:t>
            </w:r>
          </w:p>
        </w:tc>
      </w:tr>
      <w:tr w:rsidR="00016569" w:rsidTr="00016569">
        <w:trPr>
          <w:trHeight w:val="404"/>
        </w:trPr>
        <w:tc>
          <w:tcPr>
            <w:tcW w:w="1951" w:type="dxa"/>
          </w:tcPr>
          <w:p w:rsidR="00016569" w:rsidRDefault="00016569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ind w:left="-8"/>
              <w:rPr>
                <w:sz w:val="28"/>
                <w:szCs w:val="28"/>
              </w:rPr>
            </w:pPr>
          </w:p>
        </w:tc>
      </w:tr>
      <w:tr w:rsidR="00016569" w:rsidTr="00016569">
        <w:trPr>
          <w:trHeight w:val="1599"/>
        </w:trPr>
        <w:tc>
          <w:tcPr>
            <w:tcW w:w="1951" w:type="dxa"/>
            <w:hideMark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  <w:hideMark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будет осуществляться в три этапа: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2013 год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– 2014 год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2015 год</w:t>
            </w:r>
          </w:p>
        </w:tc>
      </w:tr>
      <w:tr w:rsidR="00016569" w:rsidTr="00016569">
        <w:trPr>
          <w:trHeight w:val="1599"/>
        </w:trPr>
        <w:tc>
          <w:tcPr>
            <w:tcW w:w="1951" w:type="dxa"/>
            <w:hideMark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для финансирования Программы за счет средств бюджета</w:t>
            </w:r>
            <w:r w:rsidR="00C24B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Республики Башкортостан составляет: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2013-2015гг. – 30 000руб.</w:t>
            </w:r>
          </w:p>
          <w:p w:rsidR="00016569" w:rsidRDefault="00016569">
            <w:pPr>
              <w:ind w:left="-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2013г. – 10  тыс. рублей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2014г. – 10 тыс. рублей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2015г. – 10 тыс. рублей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</w:tc>
      </w:tr>
      <w:tr w:rsidR="00016569" w:rsidTr="00016569">
        <w:trPr>
          <w:trHeight w:val="1599"/>
        </w:trPr>
        <w:tc>
          <w:tcPr>
            <w:tcW w:w="1951" w:type="dxa"/>
            <w:hideMark/>
          </w:tcPr>
          <w:p w:rsidR="00016569" w:rsidRDefault="0001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  <w:hideMark/>
          </w:tcPr>
          <w:p w:rsidR="00016569" w:rsidRDefault="00016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затрат на профилактику, лечение и реабилитацию лиц, больных наркоманией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</w:p>
          <w:p w:rsidR="00016569" w:rsidRDefault="00016569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подразделений правоохранительных органов </w:t>
            </w:r>
          </w:p>
        </w:tc>
      </w:tr>
    </w:tbl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</w:p>
    <w:p w:rsidR="00C24B46" w:rsidRDefault="00C24B46" w:rsidP="00016569">
      <w:pPr>
        <w:jc w:val="center"/>
        <w:rPr>
          <w:sz w:val="28"/>
          <w:szCs w:val="28"/>
        </w:rPr>
      </w:pPr>
    </w:p>
    <w:p w:rsidR="00016569" w:rsidRDefault="00016569" w:rsidP="000165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 И ОБОСНОВАНИЕ НЕОБХОДИМОСТИ ЕЕ РЕШЕНИЯ ПРОГРАММНЫМИ МЕТОДАМИ</w:t>
      </w: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в </w:t>
      </w:r>
      <w:r w:rsidR="00C24B46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 w:rsidR="00C24B46">
        <w:rPr>
          <w:sz w:val="28"/>
          <w:szCs w:val="28"/>
        </w:rPr>
        <w:t xml:space="preserve"> сельсовет муниципального района </w:t>
      </w:r>
      <w:proofErr w:type="spellStart"/>
      <w:r w:rsidR="00C24B46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 (далее именуется – Программа) разработана согласно постановления Правительства Республики Башкортостан от 21 декабря 2005 года №1246-р «Об утверждении Плана мероприятий по реализации долгосрочной демографической политики Республики Башкортостан на период до 2015 года».</w:t>
      </w:r>
      <w:proofErr w:type="gramEnd"/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Ежегодно растет количество выявленных </w:t>
      </w:r>
      <w:proofErr w:type="spellStart"/>
      <w:r>
        <w:rPr>
          <w:sz w:val="28"/>
          <w:szCs w:val="28"/>
        </w:rPr>
        <w:t>наркопреступлений</w:t>
      </w:r>
      <w:proofErr w:type="spellEnd"/>
      <w:r>
        <w:rPr>
          <w:sz w:val="28"/>
          <w:szCs w:val="28"/>
        </w:rPr>
        <w:t xml:space="preserve">, совершенных группой лиц по предварительному сговору и организованными группами. </w:t>
      </w:r>
    </w:p>
    <w:p w:rsidR="00016569" w:rsidRDefault="00016569" w:rsidP="00016569">
      <w:pPr>
        <w:ind w:firstLine="600"/>
        <w:jc w:val="both"/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 и алкоголизмом, их социальную реабилитацию. 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Растет число тяжких и особо тяжких преступлений, связанных с наркотиками. Общество продолжает  терять  потенциально активных граждан.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Наркомания быстрыми темпами распространяется в молодежной, детской и женской среде. В стране получила  распространение      семейная  наркомания.  Все  большее   пристрастие   к   наркотикам      проявляют женщины,  в  том числе матери - одиночки,  дети,  жители      сельской местности. По данным наркологической службы 33,9% подростков, употребляющих наркотики, - школьники.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за последние 2 года также возросло количество преступлений и административных правонарушений, связанных с реализацией наркотических средств.</w:t>
      </w:r>
      <w:proofErr w:type="gramEnd"/>
      <w:r>
        <w:rPr>
          <w:sz w:val="28"/>
          <w:szCs w:val="28"/>
        </w:rPr>
        <w:t xml:space="preserve">  За 10 месяцев 2012 года выявлено 4  преступления, связанных с незаконным оборотом наркотиков. </w:t>
      </w:r>
      <w:proofErr w:type="gramStart"/>
      <w:r>
        <w:rPr>
          <w:sz w:val="28"/>
          <w:szCs w:val="28"/>
        </w:rPr>
        <w:t>Выявлено всего 5 административных протокола по ст. 6.9 КоАП РФ (употребление наркотических средств без назначения врача, по ст. 10,5 КоАП РФ – 2 протокола (не принятие мер по уничтожению конопли).</w:t>
      </w:r>
      <w:proofErr w:type="gramEnd"/>
      <w:r>
        <w:rPr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3,2 га"/>
        </w:smartTagPr>
        <w:r>
          <w:rPr>
            <w:sz w:val="28"/>
            <w:szCs w:val="28"/>
          </w:rPr>
          <w:t>3,2 га</w:t>
        </w:r>
      </w:smartTag>
      <w:r>
        <w:rPr>
          <w:sz w:val="28"/>
          <w:szCs w:val="28"/>
        </w:rPr>
        <w:t xml:space="preserve"> уничтожена конопля.  На учете в наркологическом кабинете состоит 1 человек. И это - лишь видимая часть айсберга. 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016569" w:rsidRDefault="00016569" w:rsidP="00016569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эффективность работы по противодействию незаконному обороту наркотиков   сказываются  также  и  отставание  правовой  базы  от потребностей    правоохранительной    практики,    недостатки    в деятельности правоохранительных и контрольно - надзорных органов в силу их разобщенности.</w:t>
      </w:r>
    </w:p>
    <w:p w:rsidR="00016569" w:rsidRDefault="00016569" w:rsidP="00016569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016569" w:rsidRDefault="00016569" w:rsidP="00016569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наркозависимыми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области  не  может быть признан благоприятным и может определяться</w:t>
      </w:r>
      <w:r w:rsidR="00C2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такими факторами, как:</w:t>
      </w:r>
    </w:p>
    <w:p w:rsidR="00016569" w:rsidRDefault="00016569" w:rsidP="000165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оса  на  наркотики в ряде муниципальных образований (особенно, среди несовершеннолетних и молодежи);</w:t>
      </w:r>
    </w:p>
    <w:p w:rsidR="00016569" w:rsidRDefault="00016569" w:rsidP="000165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016569" w:rsidRDefault="00016569" w:rsidP="000165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возрастающее влияние наркомании на общеуголовную преступность, состояние общественного порядка и экономику;</w:t>
      </w:r>
    </w:p>
    <w:p w:rsidR="00016569" w:rsidRDefault="00016569" w:rsidP="000165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несовершеннолетних и безработной молодежи;</w:t>
      </w:r>
    </w:p>
    <w:p w:rsidR="00016569" w:rsidRDefault="00016569" w:rsidP="000165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увеличение доли высококонцентрированных наркотиков, особенно, героина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счет их контрабанды и ввоза из так называемых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регионов России).</w:t>
      </w:r>
    </w:p>
    <w:p w:rsidR="00016569" w:rsidRDefault="00016569" w:rsidP="00016569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016569" w:rsidRDefault="00016569" w:rsidP="00016569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Молодое 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отличие от взрослых, озабочено остротой  проблемы наркотизации. Подавляющее большинство учащейся  молодежи  отмечают,  что  проблема наркомании «стоит остро, как никогда».</w:t>
      </w:r>
    </w:p>
    <w:p w:rsidR="00016569" w:rsidRDefault="00016569" w:rsidP="00016569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молодежь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района.  Примерно каждый пятый  считает,  что свой вклад в  борьбу  с  наркоманией  должны  внести церковь  и общественно - политические организации.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Незначительное число опрошенных ожидает этой работы от учебных заведений.</w:t>
      </w:r>
      <w:proofErr w:type="gramEnd"/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</w:t>
      </w:r>
      <w:r>
        <w:rPr>
          <w:sz w:val="28"/>
          <w:szCs w:val="28"/>
        </w:rPr>
        <w:lastRenderedPageBreak/>
        <w:t>экономических последствий противоправного употребления наркотиков и их незаконного оборота.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потенциал для реализации мер воздействия на преступность и удержания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оборотом наркотиков в республике имеется.</w:t>
      </w:r>
    </w:p>
    <w:p w:rsidR="00016569" w:rsidRDefault="00016569" w:rsidP="00016569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госнаркоконтроле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уверяют, что лучшее лечение - это профилактика. В республике активно ведется популяризация здорового образа жизни, а также выявление наркозависимости на ранних стадиях. Общими усилиями удастся поставить надежный заслон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наркоагрессии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Башкортостане и обеспечить здоровое будущее нашему обществу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ним относятся разработка и повсеместное внедрение методов антинаркотического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016569" w:rsidRDefault="00016569" w:rsidP="00016569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016569" w:rsidRDefault="00016569" w:rsidP="00016569">
      <w:pPr>
        <w:ind w:firstLine="600"/>
        <w:jc w:val="both"/>
        <w:rPr>
          <w:sz w:val="28"/>
          <w:szCs w:val="28"/>
        </w:rPr>
      </w:pPr>
    </w:p>
    <w:p w:rsidR="00016569" w:rsidRDefault="00016569" w:rsidP="00016569">
      <w:pPr>
        <w:ind w:firstLine="600"/>
        <w:jc w:val="center"/>
        <w:rPr>
          <w:sz w:val="28"/>
          <w:szCs w:val="28"/>
        </w:rPr>
      </w:pPr>
    </w:p>
    <w:p w:rsidR="00016569" w:rsidRDefault="00016569" w:rsidP="00016569">
      <w:pPr>
        <w:rPr>
          <w:sz w:val="28"/>
          <w:szCs w:val="28"/>
        </w:rPr>
        <w:sectPr w:rsidR="00016569">
          <w:pgSz w:w="11906" w:h="16838"/>
          <w:pgMar w:top="815" w:right="849" w:bottom="709" w:left="1418" w:header="720" w:footer="78" w:gutter="0"/>
          <w:cols w:space="720"/>
        </w:sectPr>
      </w:pPr>
    </w:p>
    <w:p w:rsidR="00016569" w:rsidRDefault="00016569" w:rsidP="000165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</w:t>
      </w:r>
    </w:p>
    <w:p w:rsidR="00016569" w:rsidRDefault="00016569" w:rsidP="00016569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по противодействию злоупотреблению наркотиками и их незаконному обороту в муниципальном районе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 на 2013-2015 годы</w:t>
      </w:r>
    </w:p>
    <w:p w:rsidR="00016569" w:rsidRDefault="00016569" w:rsidP="00016569">
      <w:pPr>
        <w:ind w:firstLine="600"/>
        <w:jc w:val="center"/>
        <w:rPr>
          <w:sz w:val="16"/>
          <w:szCs w:val="16"/>
        </w:rPr>
      </w:pPr>
    </w:p>
    <w:tbl>
      <w:tblPr>
        <w:tblW w:w="1522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799"/>
        <w:gridCol w:w="193"/>
        <w:gridCol w:w="1841"/>
        <w:gridCol w:w="865"/>
        <w:gridCol w:w="127"/>
        <w:gridCol w:w="864"/>
        <w:gridCol w:w="120"/>
        <w:gridCol w:w="8"/>
        <w:gridCol w:w="44"/>
        <w:gridCol w:w="37"/>
        <w:gridCol w:w="651"/>
        <w:gridCol w:w="376"/>
        <w:gridCol w:w="484"/>
        <w:gridCol w:w="216"/>
        <w:gridCol w:w="644"/>
        <w:gridCol w:w="156"/>
        <w:gridCol w:w="704"/>
        <w:gridCol w:w="89"/>
        <w:gridCol w:w="3209"/>
      </w:tblGrid>
      <w:tr w:rsidR="00016569" w:rsidTr="00016569">
        <w:trPr>
          <w:cantSplit/>
          <w:trHeight w:val="2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ind w:left="-208" w:firstLine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на реализацию (в тыс. рублей)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016569" w:rsidTr="0001656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10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10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7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6569" w:rsidTr="00016569"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Организационное и методическое обеспечение Программы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ЦРБ (по согласованию), КМП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по 1000 рублей 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</w:p>
        </w:tc>
      </w:tr>
      <w:tr w:rsidR="00016569" w:rsidTr="00016569">
        <w:trPr>
          <w:trHeight w:val="7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комплексные исследования и осуществить оценку: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общества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масштабов потребления в </w:t>
            </w:r>
            <w:proofErr w:type="spellStart"/>
            <w:r>
              <w:rPr>
                <w:sz w:val="24"/>
                <w:szCs w:val="24"/>
              </w:rPr>
              <w:t>Шаранском</w:t>
            </w:r>
            <w:proofErr w:type="spellEnd"/>
            <w:r>
              <w:rPr>
                <w:sz w:val="24"/>
                <w:szCs w:val="24"/>
              </w:rPr>
              <w:t xml:space="preserve"> районе наркотиков в немедицинских целях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ЦРБ (по </w:t>
            </w:r>
            <w:proofErr w:type="spellStart"/>
            <w:r>
              <w:rPr>
                <w:sz w:val="24"/>
                <w:szCs w:val="24"/>
              </w:rPr>
              <w:t>согласов</w:t>
            </w:r>
            <w:proofErr w:type="spellEnd"/>
            <w:r>
              <w:rPr>
                <w:sz w:val="24"/>
                <w:szCs w:val="24"/>
              </w:rPr>
              <w:t xml:space="preserve">.), ОП (по </w:t>
            </w:r>
            <w:proofErr w:type="spellStart"/>
            <w:r>
              <w:rPr>
                <w:sz w:val="24"/>
                <w:szCs w:val="24"/>
              </w:rPr>
              <w:t>согласов</w:t>
            </w:r>
            <w:proofErr w:type="spellEnd"/>
            <w:r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материальных затрат на лечение больных наркоманией, </w:t>
            </w:r>
            <w:proofErr w:type="spellStart"/>
            <w:proofErr w:type="gramStart"/>
            <w:r>
              <w:rPr>
                <w:sz w:val="24"/>
                <w:szCs w:val="24"/>
              </w:rPr>
              <w:t>реабилита-ционных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мер, содержания обслуживающего персонала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rPr>
          <w:trHeight w:val="83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 латентности незаконного оборота наркотиков и связанной с ним преступности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(по согласованию)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состояния и тенденций преступных операций по распространению наркотиков (производство,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транспор-тировка</w:t>
            </w:r>
            <w:proofErr w:type="spellEnd"/>
            <w:proofErr w:type="gramEnd"/>
            <w:r>
              <w:rPr>
                <w:sz w:val="24"/>
                <w:szCs w:val="24"/>
              </w:rPr>
              <w:t>, хранение с целью сбыта, сбыт)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(по согласованию)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569" w:rsidRDefault="0001656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и утвердить план </w:t>
            </w:r>
            <w:r>
              <w:rPr>
                <w:sz w:val="24"/>
                <w:szCs w:val="24"/>
              </w:rPr>
              <w:lastRenderedPageBreak/>
              <w:t xml:space="preserve">мероприятий по реализации районной Программы по противодействию злоупотреблению наркотиками и их незаконному обороту в </w:t>
            </w:r>
            <w:proofErr w:type="spellStart"/>
            <w:r>
              <w:rPr>
                <w:sz w:val="24"/>
                <w:szCs w:val="24"/>
              </w:rPr>
              <w:t>Шаранском</w:t>
            </w:r>
            <w:proofErr w:type="spellEnd"/>
            <w:r>
              <w:rPr>
                <w:sz w:val="24"/>
                <w:szCs w:val="24"/>
              </w:rPr>
              <w:t xml:space="preserve"> районе Республики Башкортостан на 2013-2015 годы. Назначить ответственных лиц по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учреждений, организаций (по согласованию), главы СП (по согласованию), руководители СПК (по согласованию),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КФХ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</w:t>
            </w:r>
            <w:r>
              <w:rPr>
                <w:sz w:val="24"/>
                <w:szCs w:val="24"/>
              </w:rPr>
              <w:lastRenderedPageBreak/>
              <w:t>2013г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6569" w:rsidRDefault="0001656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форм и </w:t>
            </w:r>
            <w:r>
              <w:rPr>
                <w:sz w:val="24"/>
                <w:szCs w:val="24"/>
              </w:rPr>
              <w:lastRenderedPageBreak/>
              <w:t>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016569" w:rsidTr="00016569">
        <w:trPr>
          <w:trHeight w:val="606"/>
        </w:trPr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2.ПРОФИЛАКТИКА ПРАВОНАРУШЕНИЙ И ПРЕСТУПЛЕНИЙ, СВЯЗАННЫХ С </w:t>
            </w:r>
            <w:proofErr w:type="gramStart"/>
            <w:r>
              <w:rPr>
                <w:sz w:val="24"/>
                <w:szCs w:val="24"/>
              </w:rPr>
              <w:t>НЕЗАКОННЫМ</w:t>
            </w:r>
            <w:proofErr w:type="gramEnd"/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ОБОРОТОМ НАРКОТИКОВ И НАРКОМАНИЕЙ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проводить спортивные соревнования, встречи, кроссы, эстафеты с участием максимального количества подростков и молодежи района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ФК, 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КМП, 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2013 -2015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курсов повышения квалификации и семинаров по профилактической и реабилитационной работе с несовершеннолетними, потребляющими наркотики, проводить  подготовку, переподготовку учителей и педагогов  дополнительного образования, специалистов подростковых клубов, тренеров и других лиц, работающих с детьми и подростками 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РОО, 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КМП, 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ЦРБ 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психолого-педагогической компетентности специалистов, работающих с детьми и подростками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и внедрить методику ранней диагностики наркомании, методы лечения и реабилитации </w:t>
            </w:r>
            <w:r>
              <w:rPr>
                <w:sz w:val="24"/>
                <w:szCs w:val="24"/>
              </w:rPr>
              <w:lastRenderedPageBreak/>
              <w:t>больных наркоманией, рекомендованные Министерством здравоохранения Российской Федерации, РБ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ЦРБ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Ранее выявление людей, потребляющих наркотические средства в </w:t>
            </w:r>
            <w:r>
              <w:rPr>
                <w:sz w:val="24"/>
                <w:szCs w:val="24"/>
              </w:rPr>
              <w:lastRenderedPageBreak/>
              <w:t>немедицинских целях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проводить мониторинг: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 знаний, мотиваций, образа жизни среди учащихся и молодежи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КМП, ЦРБ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наркотической ситуации в детской и подростковой среде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 (по согласованию), РОО, КМП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Повсеместно вести первичную профилактику употребления наркотиков среди учащихся в рамках  учебного плана 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ЦРБ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ЗОЖ среди детей и подростков 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общественными организациями создать центр движения по профилактике наркомании и проблеме наркозависимости в районе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КМП, СП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работы по профилактике наркомании, рост числа людей, охваченных профилактическими мероприятиями </w:t>
            </w:r>
          </w:p>
        </w:tc>
      </w:tr>
      <w:tr w:rsidR="00016569" w:rsidTr="00016569">
        <w:trPr>
          <w:trHeight w:val="280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расширение сети детско-юношеских клубов физической подготовки, кружков и секций, детских и подростковых клубов и туристических центров по месту жительства и учебы в районе и с соответствующим финансовым обеспечением их деятельности, укреплением материальной базы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КМП, администрация 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016569" w:rsidTr="00016569">
        <w:trPr>
          <w:trHeight w:val="2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восстановлению плоскостных спортивных сооружений во дворах, микрорайонах, жилых массивах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(по согласованию), руководители организаций и учреждений (по </w:t>
            </w:r>
            <w:r>
              <w:rPr>
                <w:sz w:val="24"/>
                <w:szCs w:val="24"/>
              </w:rPr>
              <w:lastRenderedPageBreak/>
              <w:t>согласованию), ФК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2013 -2015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жизни, рост детей и подростков, вовлеченных в спорт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Оснастить общеобразовательные школы, профессиональное училище, детские и подростковые клубы спортивным инвентарем, оборудованием и спортивной формой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КМП, ФК, СП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среди детей и подростков, организация антинаркотической пропаганды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нормативное строительство спортивных сооружений при застройке улиц и микрорайонов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(по согласованию), руководители организаций и учреждений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практику введения штатных должностей специалистов-организаторов по физической культуре, спорту и делам молодежи в  сельских поселениях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(по согласованию), КМП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6569" w:rsidRDefault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среди детей, подростков и молодежи</w:t>
            </w:r>
          </w:p>
        </w:tc>
      </w:tr>
      <w:tr w:rsidR="00016569" w:rsidTr="00016569">
        <w:trPr>
          <w:trHeight w:val="15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вопрос о введении в школах района  должностей общественных инспекторов по вопросам профилактики наркомании и охраны правопорядка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6569" w:rsidRDefault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оказание помощи детям «из группы риска», пропаганда здорового образа жизни среди детей, подростков и молодежи</w:t>
            </w:r>
          </w:p>
        </w:tc>
      </w:tr>
      <w:tr w:rsidR="00016569" w:rsidTr="00016569">
        <w:trPr>
          <w:trHeight w:val="15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ФК, ОП, СП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shd w:val="clear" w:color="auto" w:fill="FFFFFF"/>
              <w:ind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 молодежной среде широкомасштабные акции «Жизнь без наркотиков»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КМП, РОО, ФК, ЦРБ (по согласованию)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016569" w:rsidTr="00016569">
        <w:trPr>
          <w:trHeight w:val="20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проводить массовые акции «Спорт против наркотиков», «Молодежь – за здоровое будущее» с освещением их в средствах массовой информации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ФК, редакция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(по согласованию) КМП, СП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 w:rsidP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E44DD"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по 1000 рублей 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и целенаправленно вести в средствах массовой информации антинаркотическую пропаганду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по согласованию) , ОП (по согласованию), ЦРБ (по согласованию), РОО, КМП, ФК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</w:t>
            </w:r>
          </w:p>
          <w:p w:rsidR="00016569" w:rsidRDefault="002E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shd w:val="clear" w:color="auto" w:fill="FFFFFF"/>
              <w:ind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населения района объективной информацией о последствиях употребления наркотиков и угрозе здоровью. Усиление интенсивности социальной рекламы, направленной на формирование активной позиции отказа от наркотиков у подростков и молодежи.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Освещать в средствах массовой информации деятельность правоохранительных органов по пресечению незаконного оборота наркотиков и профилактике наркомании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(по согласованию)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ОП(по согласованию) , прокуратура (по согласованию)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района объективной информацией о последствиях употребления наркотиков и угрозе здоровью. Уменьшение потерь общества от  преступлений, связанных с наркотиками.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016569" w:rsidTr="00016569">
        <w:trPr>
          <w:trHeight w:val="253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совещания у прокурора района с участием руководителей органов здравоохранения, правоохранительных органов по проблемам противодействия распространению потребления наркотиков и их незаконному обороту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(по согласованию)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ЦРБ(по согласованию) , ОП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 форм и методов профилактики незаконного потребления и незаконного оборота наркотиков</w:t>
            </w:r>
          </w:p>
        </w:tc>
      </w:tr>
      <w:tr w:rsidR="00016569" w:rsidTr="00016569">
        <w:trPr>
          <w:trHeight w:val="283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«круглого стола» с участием руководителей органов здравоохранения, правоохранительных органов и других заинтересованных ведомств, занимающихся проблемами противодействия распространению потребления наркотиков и их незаконному обороту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(по согласованию)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ЦРБ(по согласованию) , ОП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методов и форм профилактической работы, проведение целенаправленной антинаркотической пропаганды 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ЦР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gramEnd"/>
            <w:r>
              <w:rPr>
                <w:sz w:val="24"/>
                <w:szCs w:val="24"/>
              </w:rPr>
              <w:t>по согласованию) , ОП (по согласованию), КМП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среди населения района.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цикл статей в районной газете по профилактике наркомании, пропагандирующих здоровый образ жизни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ЦРБ (по согласованию), ОП (по согласованию)</w:t>
            </w:r>
          </w:p>
          <w:p w:rsidR="00016569" w:rsidRDefault="00016569">
            <w:pPr>
              <w:ind w:right="-107"/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ind w:right="-107"/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ind w:right="-107"/>
              <w:jc w:val="center"/>
              <w:rPr>
                <w:sz w:val="24"/>
                <w:szCs w:val="24"/>
              </w:rPr>
            </w:pPr>
          </w:p>
          <w:p w:rsidR="00016569" w:rsidRDefault="0001656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качественно новой системы работы с читателями по профилактике наркомании. 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консультативно-профилактические центры по </w:t>
            </w:r>
            <w:r>
              <w:rPr>
                <w:sz w:val="24"/>
                <w:szCs w:val="24"/>
              </w:rPr>
              <w:lastRenderedPageBreak/>
              <w:t>вопросам первичной профилактики наркомании на базе ГБУЗ «</w:t>
            </w:r>
            <w:proofErr w:type="spellStart"/>
            <w:r>
              <w:rPr>
                <w:sz w:val="24"/>
                <w:szCs w:val="24"/>
              </w:rPr>
              <w:t>Шаранская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>
              <w:rPr>
                <w:sz w:val="24"/>
                <w:szCs w:val="24"/>
              </w:rPr>
              <w:t xml:space="preserve"> Укомплектовать их психологами, медицинскими работниками, социальными педагогами и другими специалистами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ЦРБ (по согласованию), </w:t>
            </w:r>
            <w:r>
              <w:rPr>
                <w:sz w:val="24"/>
                <w:szCs w:val="24"/>
              </w:rPr>
              <w:lastRenderedPageBreak/>
              <w:t>РОО, КМП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lastRenderedPageBreak/>
                <w:t>2014 г</w:t>
              </w:r>
            </w:smartTag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и эффективной базы </w:t>
            </w:r>
            <w:r>
              <w:rPr>
                <w:sz w:val="24"/>
                <w:szCs w:val="24"/>
              </w:rPr>
              <w:lastRenderedPageBreak/>
              <w:t>антинаркотической пропаганды.</w:t>
            </w:r>
          </w:p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молодежных и подростковых общественных объединений, развитие волонтерских движений и их участие в профилактике наркомании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КМП, СП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числа подростков и молодежи, охваченных профилактическими мероприятиями 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моделей комплексной профилактической работы на базе летних оздоровительных лагерей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КМП, администрация МР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осуществлять взаимодействие и проводить совместные специальные оперативные мероприятия, рабочие встречи с руководством соседних  отделов полиции с целью выработки совместных оперативно-профилактических мер, направленных на выявление и пресечение каналов поставки наркотиков в наш район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(по согласованию), прокуратура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методов противодействия организованной преступности в сфере незаконного оборота наркотиков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в республиканских программах, конференциях, семинарах в области профилактики, лечения наркомании и реабилитации больных наркоманией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КМП, администрация МР, ОП (по согласованию), ЦРБ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межведомственного взаимодействия  в  работе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профилактике и борьбе с наркоманией</w:t>
            </w:r>
          </w:p>
        </w:tc>
      </w:tr>
      <w:tr w:rsidR="00016569" w:rsidTr="00016569"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3.БОРЬБА С НЕЗАКОННЫМ ОБОРОТОМ НАРКОТИКОВ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оперативно-розыскных мероприятий по выявлению </w:t>
            </w:r>
            <w:r>
              <w:rPr>
                <w:sz w:val="24"/>
                <w:szCs w:val="24"/>
              </w:rPr>
              <w:lastRenderedPageBreak/>
              <w:t>преступлений, связанных с незаконным оборотом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 (по согласованию), УФСКН </w:t>
            </w:r>
            <w:r>
              <w:rPr>
                <w:sz w:val="24"/>
                <w:szCs w:val="24"/>
              </w:rPr>
              <w:lastRenderedPageBreak/>
              <w:t>России по РБ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работы правоохранительных органов в сфере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действия</w:t>
            </w:r>
            <w:proofErr w:type="gramEnd"/>
            <w:r>
              <w:rPr>
                <w:sz w:val="24"/>
                <w:szCs w:val="24"/>
              </w:rPr>
              <w:t xml:space="preserve"> незаконному обороту наркотиков.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административной, судебной, следственной практики по правонарушениям и преступлениям, связанным с </w:t>
            </w:r>
            <w:proofErr w:type="gramStart"/>
            <w:r>
              <w:rPr>
                <w:sz w:val="24"/>
                <w:szCs w:val="24"/>
              </w:rPr>
              <w:t>наркотическими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средс-твами</w:t>
            </w:r>
            <w:proofErr w:type="spellEnd"/>
            <w:r>
              <w:rPr>
                <w:sz w:val="24"/>
                <w:szCs w:val="24"/>
              </w:rPr>
              <w:t xml:space="preserve">. Состояние работы по </w:t>
            </w:r>
            <w:proofErr w:type="spellStart"/>
            <w:r>
              <w:rPr>
                <w:sz w:val="24"/>
                <w:szCs w:val="24"/>
              </w:rPr>
              <w:t>выявле-нию</w:t>
            </w:r>
            <w:proofErr w:type="spellEnd"/>
            <w:r>
              <w:rPr>
                <w:sz w:val="24"/>
                <w:szCs w:val="24"/>
              </w:rPr>
              <w:t>, расследованию и раскрытию правонарушений, связан-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 наркотиками, перекрытию контра-</w:t>
            </w:r>
            <w:proofErr w:type="spellStart"/>
            <w:r>
              <w:rPr>
                <w:sz w:val="24"/>
                <w:szCs w:val="24"/>
              </w:rPr>
              <w:t>бандных</w:t>
            </w:r>
            <w:proofErr w:type="spellEnd"/>
            <w:r>
              <w:rPr>
                <w:sz w:val="24"/>
                <w:szCs w:val="24"/>
              </w:rPr>
              <w:t xml:space="preserve"> каналов регулярно </w:t>
            </w:r>
            <w:proofErr w:type="spellStart"/>
            <w:r>
              <w:rPr>
                <w:sz w:val="24"/>
                <w:szCs w:val="24"/>
              </w:rPr>
              <w:t>рассма-тривать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Координационном</w:t>
            </w:r>
            <w:proofErr w:type="gramEnd"/>
            <w:r>
              <w:rPr>
                <w:sz w:val="24"/>
                <w:szCs w:val="24"/>
              </w:rPr>
              <w:t xml:space="preserve"> сове-</w:t>
            </w:r>
            <w:proofErr w:type="spellStart"/>
            <w:r>
              <w:rPr>
                <w:sz w:val="24"/>
                <w:szCs w:val="24"/>
              </w:rPr>
              <w:t>щании</w:t>
            </w:r>
            <w:proofErr w:type="spellEnd"/>
            <w:r>
              <w:rPr>
                <w:sz w:val="24"/>
                <w:szCs w:val="24"/>
              </w:rPr>
              <w:t xml:space="preserve"> правоохранительных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(по согласованию), прокуратура (по согласованию), ОП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оперативно-профилактических операций "Мак", "Допинг" и иных плановых мероприятий, направленных на выявление правонарушений в системе нелегального оборота наркотиков, перекрытие каналов их утечки, выявление и ликвидацию подпольных </w:t>
            </w:r>
            <w:proofErr w:type="spellStart"/>
            <w:r>
              <w:rPr>
                <w:sz w:val="24"/>
                <w:szCs w:val="24"/>
              </w:rPr>
              <w:t>нарколабораторий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(по согласованию), СП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незаконного потребления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Созданию межведомственного банка данных о физических и юридических лицах, в отношении которых имеются сведения об их причастности к наркобизнесу. Отработать системы информационного и аналитического взаимодействия правоохранительных органов республики по линии противодействия незаконному обороту наркотических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(по согласованию), прокуратура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 работу по выявлению неиспользуемых земель на территории района.  Принять меры в отношении пользователей земельного участка и должностных лиц, допустивших распространение </w:t>
            </w:r>
            <w:proofErr w:type="spellStart"/>
            <w:r>
              <w:rPr>
                <w:sz w:val="24"/>
                <w:szCs w:val="24"/>
              </w:rPr>
              <w:lastRenderedPageBreak/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культур.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 (по согласованию), </w:t>
            </w:r>
            <w:proofErr w:type="gramStart"/>
            <w:r>
              <w:rPr>
                <w:sz w:val="24"/>
                <w:szCs w:val="24"/>
              </w:rPr>
              <w:t>КУС</w:t>
            </w:r>
            <w:proofErr w:type="gram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МР          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1000 рублей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незаконного потребления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Выработать согласованные меры по выявлению денежных средств, полученных в результате наркоторговли, пресечению их легализации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(по согласованию), прокуратура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 общества  от  преступлений,  связанных  с наркотиками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проводить комплексные обследования субъектов фармацевтического рынка, независимо от формы собственности, по вопросам соблюдения правил производства, учета, хранения и реализации наркотических лекарственных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 (по согласованию), ОП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указ.</w:t>
            </w:r>
          </w:p>
          <w:p w:rsidR="00016569" w:rsidRDefault="000165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незаконного  оборота наркотиков. 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легальным оборотом наркотических средств и психотропных веществ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обследование технической </w:t>
            </w:r>
            <w:proofErr w:type="spellStart"/>
            <w:r>
              <w:rPr>
                <w:sz w:val="24"/>
                <w:szCs w:val="24"/>
              </w:rPr>
              <w:t>укрепленности</w:t>
            </w:r>
            <w:proofErr w:type="spellEnd"/>
            <w:r>
              <w:rPr>
                <w:sz w:val="24"/>
                <w:szCs w:val="24"/>
              </w:rPr>
              <w:t xml:space="preserve"> и оснащенности средствами охранно-пожарной и тревожной сигнализации объектов хранения наркотических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полиции по </w:t>
            </w:r>
            <w:proofErr w:type="spellStart"/>
            <w:r>
              <w:rPr>
                <w:sz w:val="24"/>
                <w:szCs w:val="24"/>
              </w:rPr>
              <w:t>Шаранскому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незаконного потребления</w:t>
            </w:r>
          </w:p>
        </w:tc>
      </w:tr>
      <w:tr w:rsidR="00016569" w:rsidTr="00016569"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4.МАТЕРИАЛЬНО-ТЕХНИЧЕСКОЕ И ФИНАНСОВОЕ ОБЕСПЕЧЕНИЕ ПРОГРАММЫ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развития материально-технической базы, приобретения автотранспорта, специальной и компьютерной техники, диагностического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выделяемые из республиканского бюджета.</w:t>
            </w:r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управлений и отделов администрации муниципального 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– исполнителей Программы, средства администрации района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подразделений по борьбе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незаконным оборотом наркотиков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для районной больницы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тестов по выявлению в организме человека следов наркотических  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методов и форм профилактической работы, выявления и постановки на учет больных наркоманией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проведения широкомасштабных акций, тематических рубрик в районной </w:t>
            </w:r>
            <w:r>
              <w:rPr>
                <w:sz w:val="24"/>
                <w:szCs w:val="24"/>
              </w:rPr>
              <w:lastRenderedPageBreak/>
              <w:t>газете, развития сети 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учреждений для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уждаю</w:t>
            </w:r>
            <w:proofErr w:type="spellEnd"/>
            <w:r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психолого-педагогической и медико-социальной помощи; оснащения образовательных, спортивных учреждений, детских и подростковых клубов спортивным инвентарем и спортивной формой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среди населения района.</w:t>
            </w:r>
          </w:p>
          <w:p w:rsidR="00016569" w:rsidRDefault="000165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антинаркотической ориентации среди подростков и молодежи района</w:t>
            </w: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«Отдел образования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муниципального казенного учреждения «Отдел образования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«Комитет по молодежной политике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муниципального бюджетного учреждения «Комитет по молодежной политике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 </w:t>
            </w:r>
            <w:proofErr w:type="spellStart"/>
            <w:r>
              <w:rPr>
                <w:sz w:val="24"/>
                <w:szCs w:val="24"/>
              </w:rPr>
              <w:t>омитета</w:t>
            </w:r>
            <w:proofErr w:type="spellEnd"/>
            <w:r>
              <w:rPr>
                <w:sz w:val="24"/>
                <w:szCs w:val="24"/>
              </w:rPr>
              <w:t xml:space="preserve"> по молодежной политике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предприятие Республики Башкортостан Редакция </w:t>
            </w:r>
            <w:proofErr w:type="spellStart"/>
            <w:r>
              <w:rPr>
                <w:sz w:val="24"/>
                <w:szCs w:val="24"/>
              </w:rPr>
              <w:t>Шаранской</w:t>
            </w:r>
            <w:proofErr w:type="spellEnd"/>
            <w:r>
              <w:rPr>
                <w:sz w:val="24"/>
                <w:szCs w:val="24"/>
              </w:rPr>
              <w:t xml:space="preserve"> районной газеты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казенного предприятия Республики Башкортостан Редакции </w:t>
            </w:r>
            <w:proofErr w:type="spellStart"/>
            <w:r>
              <w:rPr>
                <w:sz w:val="24"/>
                <w:szCs w:val="24"/>
              </w:rPr>
              <w:t>Шаранской</w:t>
            </w:r>
            <w:proofErr w:type="spellEnd"/>
            <w:r>
              <w:rPr>
                <w:sz w:val="24"/>
                <w:szCs w:val="24"/>
              </w:rPr>
              <w:t xml:space="preserve"> районной газеты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  <w:tr w:rsidR="00016569" w:rsidTr="000165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сельских поселений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2013-2015гг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69" w:rsidRDefault="0001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администраций сельских поселений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9" w:rsidRDefault="00016569">
            <w:pPr>
              <w:rPr>
                <w:sz w:val="24"/>
                <w:szCs w:val="24"/>
              </w:rPr>
            </w:pPr>
          </w:p>
        </w:tc>
      </w:tr>
    </w:tbl>
    <w:p w:rsidR="00016569" w:rsidRDefault="00016569" w:rsidP="00016569">
      <w:pPr>
        <w:rPr>
          <w:sz w:val="24"/>
          <w:szCs w:val="24"/>
        </w:rPr>
      </w:pPr>
    </w:p>
    <w:p w:rsidR="00016569" w:rsidRDefault="00016569" w:rsidP="000165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Список используемых сокращений:</w:t>
      </w:r>
    </w:p>
    <w:p w:rsidR="00016569" w:rsidRDefault="00016569" w:rsidP="00016569">
      <w:pPr>
        <w:rPr>
          <w:b/>
          <w:sz w:val="28"/>
          <w:szCs w:val="28"/>
        </w:rPr>
      </w:pPr>
    </w:p>
    <w:p w:rsidR="00016569" w:rsidRDefault="00016569" w:rsidP="00016569">
      <w:pPr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– Администрация МР; 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2.Управление Федеральной службы Российской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по  Республике       Башкортостан – УФСКН РФ по РБ;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Муниципальное казенное учреждение "Отдел образования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Башкортостан" – РОО;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Государственное бюджетное учреждение здравоохранения Республики Башкортостан «</w:t>
      </w:r>
      <w:proofErr w:type="spellStart"/>
      <w:r>
        <w:rPr>
          <w:sz w:val="28"/>
          <w:szCs w:val="28"/>
        </w:rPr>
        <w:t>Шаранская</w:t>
      </w:r>
      <w:proofErr w:type="spellEnd"/>
      <w:r>
        <w:rPr>
          <w:sz w:val="28"/>
          <w:szCs w:val="28"/>
        </w:rPr>
        <w:t xml:space="preserve"> центральная районная больница» - ЦРБ;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Финансовое управление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– ФУ;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 экономики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– ОЭ 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Муниципальное бюджетное учреждение «Комитет по молодежной политике»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</w:t>
      </w:r>
      <w:proofErr w:type="gramStart"/>
      <w:r>
        <w:rPr>
          <w:sz w:val="28"/>
          <w:szCs w:val="28"/>
        </w:rPr>
        <w:t>н–</w:t>
      </w:r>
      <w:proofErr w:type="gramEnd"/>
      <w:r>
        <w:rPr>
          <w:sz w:val="28"/>
          <w:szCs w:val="28"/>
        </w:rPr>
        <w:t xml:space="preserve"> КМП;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Муниципальное казенное учреждение «Отдел культуры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-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;</w:t>
      </w:r>
    </w:p>
    <w:p w:rsidR="00016569" w:rsidRDefault="00016569" w:rsidP="000165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Главный специалист по физической культуре и спорту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  Республики Башкортостан -  ФК;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районный суд Республики Башкортостан - суд;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Прокуратура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 – прокуратура;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Отдел полиции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 межмуниципального отдела Министерства внутренних дел России «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>» - ОП;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Казенное предприятие Республики Башкортостан Редакция </w:t>
      </w:r>
      <w:proofErr w:type="spellStart"/>
      <w:r>
        <w:rPr>
          <w:sz w:val="28"/>
          <w:szCs w:val="28"/>
        </w:rPr>
        <w:t>Шаранской</w:t>
      </w:r>
      <w:proofErr w:type="spellEnd"/>
      <w:r>
        <w:rPr>
          <w:sz w:val="28"/>
          <w:szCs w:val="28"/>
        </w:rPr>
        <w:t xml:space="preserve"> районной газеты - редакция;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Администрации сельских поселений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– СП;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руководители  сельскохозяйственных предприятий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– СПК;</w:t>
      </w:r>
    </w:p>
    <w:p w:rsidR="00016569" w:rsidRDefault="00016569" w:rsidP="0001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Крестьянские (фермерские) хозяйства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– КФХ;</w:t>
      </w:r>
    </w:p>
    <w:p w:rsidR="00016569" w:rsidRDefault="00016569" w:rsidP="00016569">
      <w:pPr>
        <w:jc w:val="both"/>
        <w:rPr>
          <w:sz w:val="24"/>
          <w:szCs w:val="24"/>
        </w:rPr>
      </w:pPr>
      <w:r>
        <w:rPr>
          <w:sz w:val="28"/>
          <w:szCs w:val="28"/>
        </w:rPr>
        <w:t>17.</w:t>
      </w:r>
      <w:r>
        <w:rPr>
          <w:bCs/>
          <w:sz w:val="28"/>
          <w:szCs w:val="28"/>
        </w:rPr>
        <w:t xml:space="preserve"> Комитет по управлению собственностью</w:t>
      </w:r>
      <w:r>
        <w:rPr>
          <w:sz w:val="28"/>
          <w:szCs w:val="28"/>
        </w:rPr>
        <w:t xml:space="preserve">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 –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>.</w:t>
      </w:r>
    </w:p>
    <w:p w:rsidR="00016569" w:rsidRDefault="00016569" w:rsidP="00016569">
      <w:pPr>
        <w:rPr>
          <w:sz w:val="24"/>
          <w:szCs w:val="24"/>
        </w:rPr>
        <w:sectPr w:rsidR="00016569">
          <w:pgSz w:w="16838" w:h="11906" w:orient="landscape"/>
          <w:pgMar w:top="567" w:right="1103" w:bottom="142" w:left="1400" w:header="720" w:footer="107" w:gutter="0"/>
          <w:cols w:space="720"/>
        </w:sectPr>
      </w:pPr>
    </w:p>
    <w:p w:rsidR="00016569" w:rsidRDefault="00016569" w:rsidP="00016569">
      <w:pPr>
        <w:jc w:val="both"/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DD0"/>
    <w:multiLevelType w:val="hybridMultilevel"/>
    <w:tmpl w:val="27D4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8FF"/>
    <w:multiLevelType w:val="hybridMultilevel"/>
    <w:tmpl w:val="087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689"/>
    <w:multiLevelType w:val="hybridMultilevel"/>
    <w:tmpl w:val="1448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3E78"/>
    <w:multiLevelType w:val="hybridMultilevel"/>
    <w:tmpl w:val="BEF8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0FB4"/>
    <w:multiLevelType w:val="hybridMultilevel"/>
    <w:tmpl w:val="DE40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B95"/>
    <w:multiLevelType w:val="hybridMultilevel"/>
    <w:tmpl w:val="100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13B83"/>
    <w:multiLevelType w:val="hybridMultilevel"/>
    <w:tmpl w:val="7EAC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71E8"/>
    <w:multiLevelType w:val="hybridMultilevel"/>
    <w:tmpl w:val="1448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5E24"/>
    <w:multiLevelType w:val="hybridMultilevel"/>
    <w:tmpl w:val="669A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77A12"/>
    <w:multiLevelType w:val="hybridMultilevel"/>
    <w:tmpl w:val="8DF0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37"/>
    <w:rsid w:val="00016569"/>
    <w:rsid w:val="00073437"/>
    <w:rsid w:val="001A0050"/>
    <w:rsid w:val="002E44DD"/>
    <w:rsid w:val="005D46A0"/>
    <w:rsid w:val="0060768C"/>
    <w:rsid w:val="00992AB3"/>
    <w:rsid w:val="00BA27FD"/>
    <w:rsid w:val="00C24B46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2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BA27FD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BA27F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A2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F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1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165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1656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16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1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2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BA27FD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BA27F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A2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F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1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165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1656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16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1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2012-12-24T05:11:00Z</cp:lastPrinted>
  <dcterms:created xsi:type="dcterms:W3CDTF">2012-12-20T11:18:00Z</dcterms:created>
  <dcterms:modified xsi:type="dcterms:W3CDTF">2012-12-24T05:13:00Z</dcterms:modified>
</cp:coreProperties>
</file>