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7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1559"/>
        <w:gridCol w:w="3828"/>
      </w:tblGrid>
      <w:tr w:rsidR="001A175D" w:rsidTr="00E21865"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A175D" w:rsidRDefault="001A175D" w:rsidP="00E21865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1A175D" w:rsidRDefault="001A175D" w:rsidP="00E21865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Башкортостан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Республика</w:t>
            </w:r>
            <w:r>
              <w:rPr>
                <w:rFonts w:ascii="ER Bukinist Bashkir" w:hAnsi="ER Bukinist Bashkir"/>
                <w:b/>
                <w:iCs/>
                <w:sz w:val="18"/>
              </w:rPr>
              <w:t>һ</w:t>
            </w:r>
            <w:r>
              <w:rPr>
                <w:rFonts w:ascii="ER Bukinist Bashkir" w:hAnsi="ER Bukinist Bashkir"/>
                <w:b/>
                <w:sz w:val="18"/>
              </w:rPr>
              <w:t>ы</w:t>
            </w:r>
            <w:proofErr w:type="spellEnd"/>
          </w:p>
          <w:p w:rsidR="001A175D" w:rsidRDefault="001A175D" w:rsidP="00E21865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Шаран районы</w:t>
            </w:r>
          </w:p>
          <w:p w:rsidR="001A175D" w:rsidRDefault="001A175D" w:rsidP="00E21865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районының</w:t>
            </w:r>
            <w:proofErr w:type="spellEnd"/>
          </w:p>
          <w:p w:rsidR="001A175D" w:rsidRDefault="001A175D" w:rsidP="00E21865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Шаран 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Советы</w:t>
            </w:r>
          </w:p>
          <w:p w:rsidR="001A175D" w:rsidRDefault="001A175D" w:rsidP="00E21865">
            <w:pPr>
              <w:pStyle w:val="1"/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iCs/>
                <w:sz w:val="18"/>
              </w:rPr>
              <w:t>билә</w:t>
            </w:r>
            <w:proofErr w:type="gramStart"/>
            <w:r>
              <w:rPr>
                <w:rFonts w:ascii="ER Bukinist Bashkir" w:hAnsi="ER Bukinist Bashkir"/>
                <w:b/>
                <w:iCs/>
                <w:sz w:val="18"/>
              </w:rPr>
              <w:t>м</w:t>
            </w:r>
            <w:proofErr w:type="gramEnd"/>
            <w:r>
              <w:rPr>
                <w:rFonts w:ascii="ER Bukinist Bashkir" w:hAnsi="ER Bukinist Bashkir"/>
                <w:b/>
                <w:iCs/>
                <w:sz w:val="18"/>
              </w:rPr>
              <w:t>әһе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Хакимиәте</w:t>
            </w:r>
            <w:proofErr w:type="spellEnd"/>
          </w:p>
          <w:p w:rsidR="001A175D" w:rsidRDefault="001A175D" w:rsidP="00E21865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1A175D" w:rsidRDefault="001A175D" w:rsidP="00E21865">
            <w:pPr>
              <w:pStyle w:val="a3"/>
              <w:tabs>
                <w:tab w:val="left" w:pos="20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452630 Шаран 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, 1-се май 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урамы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 62</w:t>
            </w:r>
          </w:p>
          <w:p w:rsidR="001A175D" w:rsidRDefault="001A175D" w:rsidP="00E21865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Тел.(347) 2-22-43,</w:t>
            </w:r>
          </w:p>
          <w:p w:rsidR="001A175D" w:rsidRDefault="001A175D" w:rsidP="00E21865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</w:p>
          <w:p w:rsidR="001A175D" w:rsidRDefault="001A175D" w:rsidP="00E21865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Шаран  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, тел.(34769) 2-22-43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1A175D" w:rsidRDefault="001A175D" w:rsidP="00E21865">
            <w:pPr>
              <w:spacing w:line="276" w:lineRule="auto"/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4037D529" wp14:editId="38F95C4A">
                  <wp:extent cx="733425" cy="914400"/>
                  <wp:effectExtent l="0" t="0" r="9525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A175D" w:rsidRDefault="001A175D" w:rsidP="00E21865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1A175D" w:rsidRDefault="001A175D" w:rsidP="00E21865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                    Республика Башкортостан</w:t>
            </w:r>
          </w:p>
          <w:p w:rsidR="001A175D" w:rsidRDefault="001A175D" w:rsidP="00E21865">
            <w:pPr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 Администрация сельского поселения</w:t>
            </w:r>
          </w:p>
          <w:p w:rsidR="001A175D" w:rsidRDefault="001A175D" w:rsidP="00E21865">
            <w:pPr>
              <w:jc w:val="center"/>
              <w:rPr>
                <w:rFonts w:ascii="ER Bukinist Bashkir" w:hAnsi="ER Bukinist Bashkir" w:cs="Tahoma"/>
                <w:b/>
                <w:sz w:val="18"/>
              </w:rPr>
            </w:pPr>
            <w:r>
              <w:rPr>
                <w:rFonts w:ascii="ER Bukinist Bashkir" w:hAnsi="ER Bukinist Bashkir" w:cs="Tahoma"/>
                <w:b/>
                <w:sz w:val="18"/>
              </w:rPr>
              <w:t xml:space="preserve">             </w:t>
            </w:r>
            <w:proofErr w:type="spellStart"/>
            <w:r>
              <w:rPr>
                <w:rFonts w:ascii="ER Bukinist Bashkir" w:hAnsi="ER Bukinist Bashkir" w:cs="Tahoma"/>
                <w:b/>
                <w:sz w:val="18"/>
              </w:rPr>
              <w:t>Шаранский</w:t>
            </w:r>
            <w:proofErr w:type="spellEnd"/>
            <w:r>
              <w:rPr>
                <w:rFonts w:ascii="ER Bukinist Bashkir" w:hAnsi="ER Bukinist Bashkir" w:cs="Tahoma"/>
                <w:b/>
                <w:sz w:val="18"/>
              </w:rPr>
              <w:t xml:space="preserve">  сельсовет</w:t>
            </w:r>
          </w:p>
          <w:p w:rsidR="001A175D" w:rsidRDefault="001A175D" w:rsidP="00E21865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муниципального района</w:t>
            </w:r>
          </w:p>
          <w:p w:rsidR="001A175D" w:rsidRDefault="001A175D" w:rsidP="00E21865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        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Шаранский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район</w:t>
            </w:r>
          </w:p>
          <w:p w:rsidR="001A175D" w:rsidRDefault="001A175D" w:rsidP="00E21865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1A175D" w:rsidRDefault="001A175D" w:rsidP="00E21865">
            <w:pPr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452630 с. Шаран ул. Первомайская,62</w:t>
            </w:r>
          </w:p>
          <w:p w:rsidR="001A175D" w:rsidRDefault="001A175D" w:rsidP="00E21865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Тел.(347) 2-22-43,</w:t>
            </w:r>
          </w:p>
          <w:p w:rsidR="001A175D" w:rsidRDefault="001A175D" w:rsidP="00E21865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</w:p>
          <w:p w:rsidR="001A175D" w:rsidRDefault="001A175D" w:rsidP="00E21865">
            <w:pPr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с. Шаран тел.(34769) 2-22-43</w:t>
            </w:r>
          </w:p>
        </w:tc>
      </w:tr>
    </w:tbl>
    <w:p w:rsidR="00A03DE0" w:rsidRDefault="00A03DE0" w:rsidP="001A175D">
      <w:pPr>
        <w:rPr>
          <w:rFonts w:eastAsia="Arial Unicode MS" w:hAnsi="Lucida Sans Unicode"/>
          <w:b/>
          <w:sz w:val="28"/>
          <w:szCs w:val="28"/>
        </w:rPr>
      </w:pPr>
      <w:r>
        <w:rPr>
          <w:rFonts w:eastAsia="Arial Unicode MS" w:hAnsi="Lucida Sans Unicode"/>
          <w:b/>
          <w:sz w:val="28"/>
          <w:szCs w:val="28"/>
        </w:rPr>
        <w:t xml:space="preserve">       </w:t>
      </w:r>
    </w:p>
    <w:p w:rsidR="001A175D" w:rsidRPr="00A03DE0" w:rsidRDefault="00A03DE0" w:rsidP="001A175D">
      <w:pPr>
        <w:rPr>
          <w:rFonts w:eastAsia="Arial Unicode MS"/>
          <w:b/>
          <w:sz w:val="28"/>
          <w:szCs w:val="28"/>
          <w:lang w:eastAsia="ar-SA"/>
        </w:rPr>
      </w:pPr>
      <w:r>
        <w:rPr>
          <w:rFonts w:eastAsia="Arial Unicode MS" w:hAnsi="Lucida Sans Unicode"/>
          <w:b/>
          <w:sz w:val="28"/>
          <w:szCs w:val="28"/>
        </w:rPr>
        <w:t xml:space="preserve">          </w:t>
      </w:r>
      <w:r w:rsidR="001A175D" w:rsidRPr="00A03DE0">
        <w:rPr>
          <w:rFonts w:eastAsia="Arial Unicode MS"/>
          <w:b/>
          <w:sz w:val="28"/>
          <w:szCs w:val="28"/>
        </w:rPr>
        <w:t xml:space="preserve">ҠАРАР                                         </w:t>
      </w:r>
      <w:r w:rsidRPr="00A03DE0">
        <w:rPr>
          <w:rFonts w:eastAsia="Arial Unicode MS"/>
          <w:b/>
          <w:sz w:val="28"/>
          <w:szCs w:val="28"/>
        </w:rPr>
        <w:t xml:space="preserve">        </w:t>
      </w:r>
      <w:r w:rsidR="001A175D" w:rsidRPr="00A03DE0">
        <w:rPr>
          <w:rFonts w:eastAsia="Arial Unicode MS"/>
          <w:b/>
          <w:sz w:val="28"/>
          <w:szCs w:val="28"/>
        </w:rPr>
        <w:t xml:space="preserve">                      ПОСТАНОВЛЕНИЕ</w:t>
      </w:r>
    </w:p>
    <w:p w:rsidR="0021144E" w:rsidRDefault="0021144E" w:rsidP="0021144E">
      <w:pPr>
        <w:tabs>
          <w:tab w:val="left" w:pos="5460"/>
        </w:tabs>
        <w:rPr>
          <w:rFonts w:eastAsia="Arial Unicode MS"/>
          <w:sz w:val="28"/>
          <w:szCs w:val="28"/>
        </w:rPr>
      </w:pPr>
    </w:p>
    <w:p w:rsidR="001A175D" w:rsidRDefault="009A263D" w:rsidP="0021144E">
      <w:pPr>
        <w:tabs>
          <w:tab w:val="left" w:pos="5460"/>
        </w:tabs>
        <w:rPr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</w:t>
      </w:r>
      <w:r w:rsidR="001A175D">
        <w:rPr>
          <w:rFonts w:eastAsia="Arial Unicode MS"/>
          <w:sz w:val="28"/>
          <w:szCs w:val="28"/>
        </w:rPr>
        <w:t xml:space="preserve"> </w:t>
      </w:r>
      <w:r w:rsidR="001A175D" w:rsidRPr="003F4C89">
        <w:rPr>
          <w:rFonts w:eastAsia="Arial Unicode MS"/>
          <w:sz w:val="28"/>
          <w:szCs w:val="28"/>
        </w:rPr>
        <w:t>«</w:t>
      </w:r>
      <w:r w:rsidR="004712F7">
        <w:rPr>
          <w:rFonts w:eastAsia="Arial Unicode MS"/>
          <w:sz w:val="28"/>
          <w:szCs w:val="28"/>
        </w:rPr>
        <w:t>1</w:t>
      </w:r>
      <w:r w:rsidR="001167B0">
        <w:rPr>
          <w:rFonts w:eastAsia="Arial Unicode MS"/>
          <w:sz w:val="28"/>
          <w:szCs w:val="28"/>
        </w:rPr>
        <w:t>6</w:t>
      </w:r>
      <w:r w:rsidR="001A175D" w:rsidRPr="003F4C89">
        <w:rPr>
          <w:rFonts w:eastAsia="Arial Unicode MS"/>
          <w:sz w:val="28"/>
          <w:szCs w:val="28"/>
        </w:rPr>
        <w:t>»</w:t>
      </w:r>
      <w:r w:rsidR="00ED7157">
        <w:rPr>
          <w:rFonts w:eastAsia="Arial Unicode MS"/>
          <w:sz w:val="28"/>
          <w:szCs w:val="28"/>
        </w:rPr>
        <w:t xml:space="preserve"> февраль </w:t>
      </w:r>
      <w:r w:rsidR="001A175D">
        <w:rPr>
          <w:rFonts w:eastAsia="Arial Unicode MS"/>
          <w:sz w:val="28"/>
          <w:szCs w:val="28"/>
        </w:rPr>
        <w:t xml:space="preserve"> </w:t>
      </w:r>
      <w:r w:rsidR="001A175D" w:rsidRPr="003F4C89">
        <w:rPr>
          <w:rFonts w:eastAsia="Arial Unicode MS"/>
          <w:sz w:val="28"/>
          <w:szCs w:val="28"/>
        </w:rPr>
        <w:t>201</w:t>
      </w:r>
      <w:r w:rsidR="00ED7157">
        <w:rPr>
          <w:rFonts w:eastAsia="Arial Unicode MS"/>
          <w:sz w:val="28"/>
          <w:szCs w:val="28"/>
        </w:rPr>
        <w:t>5</w:t>
      </w:r>
      <w:r w:rsidR="001A175D">
        <w:rPr>
          <w:rFonts w:eastAsia="Arial Unicode MS"/>
          <w:sz w:val="28"/>
          <w:szCs w:val="28"/>
        </w:rPr>
        <w:t xml:space="preserve"> </w:t>
      </w:r>
      <w:r w:rsidR="001A175D" w:rsidRPr="003F4C89">
        <w:rPr>
          <w:rFonts w:eastAsia="Arial Unicode MS"/>
          <w:sz w:val="28"/>
          <w:szCs w:val="28"/>
        </w:rPr>
        <w:t xml:space="preserve">й.                  </w:t>
      </w:r>
      <w:r w:rsidR="00A03DE0">
        <w:rPr>
          <w:rFonts w:eastAsia="Arial Unicode MS"/>
          <w:sz w:val="28"/>
          <w:szCs w:val="28"/>
        </w:rPr>
        <w:t xml:space="preserve">      № </w:t>
      </w:r>
      <w:r w:rsidR="00653C04">
        <w:rPr>
          <w:rFonts w:eastAsia="Arial Unicode MS"/>
          <w:sz w:val="28"/>
          <w:szCs w:val="28"/>
        </w:rPr>
        <w:t>40</w:t>
      </w:r>
      <w:r w:rsidR="00A03DE0">
        <w:rPr>
          <w:rFonts w:eastAsia="Arial Unicode MS"/>
          <w:sz w:val="28"/>
          <w:szCs w:val="28"/>
        </w:rPr>
        <w:t xml:space="preserve">       </w:t>
      </w:r>
      <w:r w:rsidR="001A175D" w:rsidRPr="003F4C89">
        <w:rPr>
          <w:rFonts w:eastAsia="Arial Unicode MS"/>
          <w:sz w:val="28"/>
          <w:szCs w:val="28"/>
        </w:rPr>
        <w:t xml:space="preserve">           «</w:t>
      </w:r>
      <w:r w:rsidR="004712F7">
        <w:rPr>
          <w:rFonts w:eastAsia="Arial Unicode MS"/>
          <w:sz w:val="28"/>
          <w:szCs w:val="28"/>
        </w:rPr>
        <w:t>1</w:t>
      </w:r>
      <w:r w:rsidR="001167B0">
        <w:rPr>
          <w:rFonts w:eastAsia="Arial Unicode MS"/>
          <w:sz w:val="28"/>
          <w:szCs w:val="28"/>
        </w:rPr>
        <w:t>6</w:t>
      </w:r>
      <w:r w:rsidR="00AA476F">
        <w:rPr>
          <w:rFonts w:eastAsia="Arial Unicode MS"/>
          <w:sz w:val="28"/>
          <w:szCs w:val="28"/>
        </w:rPr>
        <w:t xml:space="preserve">» </w:t>
      </w:r>
      <w:r w:rsidR="00ED7157">
        <w:rPr>
          <w:rFonts w:eastAsia="Arial Unicode MS"/>
          <w:sz w:val="28"/>
          <w:szCs w:val="28"/>
        </w:rPr>
        <w:t xml:space="preserve">февраля </w:t>
      </w:r>
      <w:r w:rsidR="001A175D" w:rsidRPr="003F4C89">
        <w:rPr>
          <w:rFonts w:eastAsia="Arial Unicode MS"/>
          <w:sz w:val="28"/>
          <w:szCs w:val="28"/>
        </w:rPr>
        <w:t>201</w:t>
      </w:r>
      <w:r w:rsidR="00ED7157">
        <w:rPr>
          <w:rFonts w:eastAsia="Arial Unicode MS"/>
          <w:sz w:val="28"/>
          <w:szCs w:val="28"/>
        </w:rPr>
        <w:t>5</w:t>
      </w:r>
      <w:r w:rsidR="001A175D" w:rsidRPr="003F4C89">
        <w:rPr>
          <w:rFonts w:eastAsia="Arial Unicode MS"/>
          <w:sz w:val="28"/>
          <w:szCs w:val="28"/>
        </w:rPr>
        <w:t>г.</w:t>
      </w:r>
      <w:r w:rsidR="001A175D" w:rsidRPr="003F4C89">
        <w:rPr>
          <w:sz w:val="28"/>
          <w:szCs w:val="28"/>
        </w:rPr>
        <w:t xml:space="preserve"> </w:t>
      </w:r>
    </w:p>
    <w:p w:rsidR="0021144E" w:rsidRPr="0021144E" w:rsidRDefault="0021144E" w:rsidP="0021144E">
      <w:pPr>
        <w:tabs>
          <w:tab w:val="left" w:pos="5460"/>
        </w:tabs>
        <w:rPr>
          <w:rFonts w:eastAsia="Arial Unicode MS"/>
          <w:sz w:val="28"/>
          <w:szCs w:val="28"/>
        </w:rPr>
      </w:pPr>
    </w:p>
    <w:p w:rsidR="00C27C07" w:rsidRDefault="00C27C07" w:rsidP="00C27C07">
      <w:pPr>
        <w:pStyle w:val="ConsNonformat"/>
        <w:widowControl/>
        <w:spacing w:line="288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C27C07" w:rsidRPr="00577C55" w:rsidRDefault="00675FD5" w:rsidP="00C27C07">
      <w:pPr>
        <w:pStyle w:val="ConsNonformat"/>
        <w:widowControl/>
        <w:spacing w:line="288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присвоении</w:t>
      </w:r>
      <w:r w:rsidR="00C27C07">
        <w:rPr>
          <w:rFonts w:ascii="Times New Roman" w:hAnsi="Times New Roman"/>
          <w:sz w:val="28"/>
          <w:szCs w:val="28"/>
        </w:rPr>
        <w:t xml:space="preserve"> </w:t>
      </w:r>
      <w:r w:rsidR="004712F7">
        <w:rPr>
          <w:rFonts w:ascii="Times New Roman" w:hAnsi="Times New Roman"/>
          <w:sz w:val="28"/>
          <w:szCs w:val="28"/>
        </w:rPr>
        <w:t xml:space="preserve">адреса </w:t>
      </w:r>
      <w:r>
        <w:rPr>
          <w:rFonts w:ascii="Times New Roman" w:hAnsi="Times New Roman"/>
          <w:sz w:val="28"/>
          <w:szCs w:val="28"/>
        </w:rPr>
        <w:t>земельному участку</w:t>
      </w:r>
    </w:p>
    <w:p w:rsidR="00C27C07" w:rsidRPr="00577C55" w:rsidRDefault="00C27C07" w:rsidP="00C27C07">
      <w:pPr>
        <w:pStyle w:val="ConsNonformat"/>
        <w:widowControl/>
        <w:spacing w:line="312" w:lineRule="auto"/>
        <w:rPr>
          <w:rFonts w:ascii="Times New Roman" w:hAnsi="Times New Roman"/>
          <w:sz w:val="25"/>
          <w:szCs w:val="25"/>
        </w:rPr>
      </w:pPr>
    </w:p>
    <w:p w:rsidR="00C27C07" w:rsidRPr="00C27C07" w:rsidRDefault="00C27C07" w:rsidP="00C27C07">
      <w:pPr>
        <w:autoSpaceDE w:val="0"/>
        <w:autoSpaceDN w:val="0"/>
        <w:adjustRightInd w:val="0"/>
        <w:spacing w:line="312" w:lineRule="auto"/>
        <w:ind w:firstLine="540"/>
        <w:jc w:val="both"/>
        <w:rPr>
          <w:b/>
          <w:sz w:val="28"/>
          <w:szCs w:val="28"/>
        </w:rPr>
      </w:pPr>
      <w:r w:rsidRPr="00C27C07">
        <w:rPr>
          <w:sz w:val="28"/>
          <w:szCs w:val="28"/>
        </w:rPr>
        <w:t xml:space="preserve">В соответствии с постановлением правительства РФ от 19.11.2014 г. № 1221 «Об утверждении правил присвоения, изменения и аннулирования адресов, </w:t>
      </w:r>
      <w:r w:rsidR="00675FD5">
        <w:rPr>
          <w:sz w:val="28"/>
          <w:szCs w:val="28"/>
        </w:rPr>
        <w:t xml:space="preserve">на основании </w:t>
      </w:r>
      <w:r w:rsidR="00CD14C4">
        <w:rPr>
          <w:sz w:val="28"/>
          <w:szCs w:val="28"/>
        </w:rPr>
        <w:t xml:space="preserve"> муниципального контракта № 44/</w:t>
      </w:r>
      <w:proofErr w:type="gramStart"/>
      <w:r w:rsidR="00CD14C4">
        <w:rPr>
          <w:sz w:val="28"/>
          <w:szCs w:val="28"/>
        </w:rPr>
        <w:t>к</w:t>
      </w:r>
      <w:proofErr w:type="gramEnd"/>
      <w:r w:rsidR="00CD14C4">
        <w:rPr>
          <w:sz w:val="28"/>
          <w:szCs w:val="28"/>
        </w:rPr>
        <w:t xml:space="preserve"> от 07.11.2014 г.,</w:t>
      </w:r>
      <w:r w:rsidR="00675FD5">
        <w:rPr>
          <w:sz w:val="28"/>
          <w:szCs w:val="28"/>
        </w:rPr>
        <w:t xml:space="preserve">  в</w:t>
      </w:r>
      <w:r w:rsidRPr="00C27C07">
        <w:rPr>
          <w:sz w:val="28"/>
          <w:szCs w:val="28"/>
        </w:rPr>
        <w:t xml:space="preserve"> целях обеспечения учета и оформления земельных участков,  ПОСТАНОВЛЯЮ:</w:t>
      </w:r>
    </w:p>
    <w:p w:rsidR="00CD14C4" w:rsidRDefault="00C27C07" w:rsidP="00C27C07">
      <w:pPr>
        <w:pStyle w:val="2"/>
        <w:spacing w:after="0" w:line="312" w:lineRule="auto"/>
        <w:ind w:firstLine="708"/>
        <w:jc w:val="both"/>
        <w:rPr>
          <w:rFonts w:ascii="Times New Roman" w:hAnsi="Times New Roman"/>
          <w:szCs w:val="28"/>
        </w:rPr>
      </w:pPr>
      <w:r w:rsidRPr="00C27C07">
        <w:rPr>
          <w:rFonts w:ascii="Times New Roman" w:hAnsi="Times New Roman"/>
          <w:szCs w:val="28"/>
        </w:rPr>
        <w:t xml:space="preserve">1. </w:t>
      </w:r>
      <w:r w:rsidR="00CD14C4">
        <w:rPr>
          <w:rFonts w:ascii="Times New Roman" w:hAnsi="Times New Roman"/>
          <w:szCs w:val="28"/>
        </w:rPr>
        <w:t xml:space="preserve">Земельному участку, общей площадью 1291 </w:t>
      </w:r>
      <w:proofErr w:type="spellStart"/>
      <w:r w:rsidR="00CD14C4">
        <w:rPr>
          <w:rFonts w:ascii="Times New Roman" w:hAnsi="Times New Roman"/>
          <w:szCs w:val="28"/>
        </w:rPr>
        <w:t>кв.м</w:t>
      </w:r>
      <w:proofErr w:type="spellEnd"/>
      <w:r w:rsidR="00CD14C4">
        <w:rPr>
          <w:rFonts w:ascii="Times New Roman" w:hAnsi="Times New Roman"/>
          <w:szCs w:val="28"/>
        </w:rPr>
        <w:t>., с кадастровым номером 02:53:100401:ЗУ</w:t>
      </w:r>
      <w:proofErr w:type="gramStart"/>
      <w:r w:rsidR="00CD14C4">
        <w:rPr>
          <w:rFonts w:ascii="Times New Roman" w:hAnsi="Times New Roman"/>
          <w:szCs w:val="28"/>
        </w:rPr>
        <w:t>1</w:t>
      </w:r>
      <w:proofErr w:type="gramEnd"/>
      <w:r w:rsidR="00CD14C4">
        <w:rPr>
          <w:rFonts w:ascii="Times New Roman" w:hAnsi="Times New Roman"/>
          <w:szCs w:val="28"/>
        </w:rPr>
        <w:t>, п</w:t>
      </w:r>
      <w:r w:rsidR="00675FD5">
        <w:rPr>
          <w:rFonts w:ascii="Times New Roman" w:hAnsi="Times New Roman"/>
          <w:szCs w:val="28"/>
        </w:rPr>
        <w:t xml:space="preserve">рисвоить почтовый адрес: </w:t>
      </w:r>
      <w:proofErr w:type="gramStart"/>
      <w:r w:rsidR="00675FD5">
        <w:rPr>
          <w:rFonts w:ascii="Times New Roman" w:hAnsi="Times New Roman"/>
          <w:szCs w:val="28"/>
        </w:rPr>
        <w:t xml:space="preserve">Республика Башкортостан, </w:t>
      </w:r>
      <w:proofErr w:type="spellStart"/>
      <w:r w:rsidR="00675FD5">
        <w:rPr>
          <w:rFonts w:ascii="Times New Roman" w:hAnsi="Times New Roman"/>
          <w:szCs w:val="28"/>
        </w:rPr>
        <w:t>Шаранский</w:t>
      </w:r>
      <w:proofErr w:type="spellEnd"/>
      <w:r w:rsidR="00675FD5">
        <w:rPr>
          <w:rFonts w:ascii="Times New Roman" w:hAnsi="Times New Roman"/>
          <w:szCs w:val="28"/>
        </w:rPr>
        <w:t xml:space="preserve"> район, СП </w:t>
      </w:r>
      <w:proofErr w:type="spellStart"/>
      <w:r w:rsidR="00675FD5">
        <w:rPr>
          <w:rFonts w:ascii="Times New Roman" w:hAnsi="Times New Roman"/>
          <w:szCs w:val="28"/>
        </w:rPr>
        <w:t>Шаранский</w:t>
      </w:r>
      <w:proofErr w:type="spellEnd"/>
      <w:r w:rsidR="00675FD5">
        <w:rPr>
          <w:rFonts w:ascii="Times New Roman" w:hAnsi="Times New Roman"/>
          <w:szCs w:val="28"/>
        </w:rPr>
        <w:t xml:space="preserve"> сельсовет, с. Шаран, ул. </w:t>
      </w:r>
      <w:r w:rsidR="001D3D34">
        <w:rPr>
          <w:rFonts w:ascii="Times New Roman" w:hAnsi="Times New Roman"/>
          <w:szCs w:val="28"/>
        </w:rPr>
        <w:t>Российская</w:t>
      </w:r>
      <w:r w:rsidR="000D6DA2">
        <w:rPr>
          <w:rFonts w:ascii="Times New Roman" w:hAnsi="Times New Roman"/>
          <w:szCs w:val="28"/>
        </w:rPr>
        <w:t>, д.</w:t>
      </w:r>
      <w:r w:rsidR="002A28B5">
        <w:rPr>
          <w:rFonts w:ascii="Times New Roman" w:hAnsi="Times New Roman"/>
          <w:szCs w:val="28"/>
        </w:rPr>
        <w:t>2</w:t>
      </w:r>
      <w:r w:rsidR="00653C04">
        <w:rPr>
          <w:rFonts w:ascii="Times New Roman" w:hAnsi="Times New Roman"/>
          <w:szCs w:val="28"/>
        </w:rPr>
        <w:t>4</w:t>
      </w:r>
      <w:bookmarkStart w:id="0" w:name="_GoBack"/>
      <w:bookmarkEnd w:id="0"/>
      <w:r w:rsidR="00CD14C4">
        <w:rPr>
          <w:rFonts w:ascii="Times New Roman" w:hAnsi="Times New Roman"/>
          <w:szCs w:val="28"/>
        </w:rPr>
        <w:t>.</w:t>
      </w:r>
      <w:r w:rsidR="00675FD5">
        <w:rPr>
          <w:rFonts w:ascii="Times New Roman" w:hAnsi="Times New Roman"/>
          <w:szCs w:val="28"/>
        </w:rPr>
        <w:t xml:space="preserve"> </w:t>
      </w:r>
      <w:proofErr w:type="gramEnd"/>
    </w:p>
    <w:p w:rsidR="00C27C07" w:rsidRPr="00C27C07" w:rsidRDefault="00C27C07" w:rsidP="00C27C07">
      <w:pPr>
        <w:pStyle w:val="2"/>
        <w:spacing w:after="0" w:line="312" w:lineRule="auto"/>
        <w:ind w:firstLine="708"/>
        <w:jc w:val="both"/>
        <w:rPr>
          <w:rFonts w:ascii="Times New Roman" w:hAnsi="Times New Roman"/>
          <w:szCs w:val="28"/>
        </w:rPr>
      </w:pPr>
      <w:r w:rsidRPr="00C27C07">
        <w:rPr>
          <w:rFonts w:ascii="Times New Roman" w:hAnsi="Times New Roman"/>
          <w:szCs w:val="28"/>
        </w:rPr>
        <w:t xml:space="preserve">2. </w:t>
      </w:r>
      <w:proofErr w:type="gramStart"/>
      <w:r w:rsidRPr="00C27C07">
        <w:rPr>
          <w:rFonts w:ascii="Times New Roman" w:hAnsi="Times New Roman"/>
          <w:szCs w:val="28"/>
        </w:rPr>
        <w:t>Контроль за</w:t>
      </w:r>
      <w:proofErr w:type="gramEnd"/>
      <w:r w:rsidRPr="00C27C07">
        <w:rPr>
          <w:rFonts w:ascii="Times New Roman" w:hAnsi="Times New Roman"/>
          <w:szCs w:val="28"/>
        </w:rPr>
        <w:t xml:space="preserve"> исполнением  настоящего постановления возложить на управляющего делами администрации сельского поселения </w:t>
      </w:r>
      <w:proofErr w:type="spellStart"/>
      <w:r w:rsidRPr="00C27C07">
        <w:rPr>
          <w:rFonts w:ascii="Times New Roman" w:hAnsi="Times New Roman"/>
          <w:szCs w:val="28"/>
        </w:rPr>
        <w:t>Шаранский</w:t>
      </w:r>
      <w:proofErr w:type="spellEnd"/>
      <w:r w:rsidRPr="00C27C07">
        <w:rPr>
          <w:rFonts w:ascii="Times New Roman" w:hAnsi="Times New Roman"/>
          <w:szCs w:val="28"/>
        </w:rPr>
        <w:t xml:space="preserve"> сельсовет </w:t>
      </w:r>
      <w:r>
        <w:rPr>
          <w:rFonts w:ascii="Times New Roman" w:hAnsi="Times New Roman"/>
          <w:szCs w:val="28"/>
        </w:rPr>
        <w:t xml:space="preserve"> муниципального района </w:t>
      </w:r>
      <w:proofErr w:type="spellStart"/>
      <w:r w:rsidRPr="00C27C07">
        <w:rPr>
          <w:rFonts w:ascii="Times New Roman" w:hAnsi="Times New Roman"/>
          <w:szCs w:val="28"/>
        </w:rPr>
        <w:t>Шаранск</w:t>
      </w:r>
      <w:r>
        <w:rPr>
          <w:rFonts w:ascii="Times New Roman" w:hAnsi="Times New Roman"/>
          <w:szCs w:val="28"/>
        </w:rPr>
        <w:t>ий</w:t>
      </w:r>
      <w:proofErr w:type="spellEnd"/>
      <w:r w:rsidRPr="00C27C07">
        <w:rPr>
          <w:rFonts w:ascii="Times New Roman" w:hAnsi="Times New Roman"/>
          <w:szCs w:val="28"/>
        </w:rPr>
        <w:t xml:space="preserve"> район</w:t>
      </w:r>
      <w:r>
        <w:rPr>
          <w:rFonts w:ascii="Times New Roman" w:hAnsi="Times New Roman"/>
          <w:szCs w:val="28"/>
        </w:rPr>
        <w:t xml:space="preserve"> Республики Башкортостан</w:t>
      </w:r>
      <w:r w:rsidRPr="00C27C07">
        <w:rPr>
          <w:rFonts w:ascii="Times New Roman" w:hAnsi="Times New Roman"/>
          <w:szCs w:val="28"/>
        </w:rPr>
        <w:t>.</w:t>
      </w:r>
    </w:p>
    <w:p w:rsidR="00C27C07" w:rsidRPr="00C27C07" w:rsidRDefault="00C27C07" w:rsidP="00C27C07">
      <w:pPr>
        <w:suppressLineNumbers/>
        <w:spacing w:line="288" w:lineRule="auto"/>
        <w:jc w:val="both"/>
        <w:rPr>
          <w:sz w:val="28"/>
          <w:szCs w:val="28"/>
        </w:rPr>
      </w:pPr>
    </w:p>
    <w:p w:rsidR="00C27C07" w:rsidRDefault="00C27C07" w:rsidP="00C27C07">
      <w:pPr>
        <w:suppressLineNumbers/>
        <w:jc w:val="both"/>
        <w:rPr>
          <w:sz w:val="20"/>
        </w:rPr>
      </w:pPr>
    </w:p>
    <w:p w:rsidR="001A175D" w:rsidRDefault="001A175D" w:rsidP="00ED7157">
      <w:pPr>
        <w:spacing w:line="276" w:lineRule="auto"/>
        <w:jc w:val="both"/>
        <w:rPr>
          <w:sz w:val="28"/>
          <w:szCs w:val="28"/>
        </w:rPr>
      </w:pPr>
    </w:p>
    <w:p w:rsidR="0025222D" w:rsidRDefault="0025222D" w:rsidP="00ED715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A175D" w:rsidRDefault="001A175D" w:rsidP="00ED715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</w:t>
      </w:r>
      <w:r w:rsidR="0025222D">
        <w:rPr>
          <w:sz w:val="28"/>
          <w:szCs w:val="28"/>
        </w:rPr>
        <w:t xml:space="preserve"> </w:t>
      </w:r>
      <w:r w:rsidR="004712F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Р.Р.</w:t>
      </w:r>
      <w:r w:rsidR="004712F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Мануров</w:t>
      </w:r>
      <w:proofErr w:type="spellEnd"/>
    </w:p>
    <w:p w:rsidR="001A175D" w:rsidRDefault="0025222D" w:rsidP="00ED7157">
      <w:pPr>
        <w:autoSpaceDE w:val="0"/>
        <w:autoSpaceDN w:val="0"/>
        <w:adjustRightInd w:val="0"/>
        <w:spacing w:line="276" w:lineRule="auto"/>
        <w:outlineLvl w:val="0"/>
      </w:pPr>
      <w:r>
        <w:t xml:space="preserve"> </w:t>
      </w:r>
    </w:p>
    <w:p w:rsidR="001A175D" w:rsidRDefault="001A175D" w:rsidP="00ED7157">
      <w:pPr>
        <w:autoSpaceDE w:val="0"/>
        <w:autoSpaceDN w:val="0"/>
        <w:adjustRightInd w:val="0"/>
        <w:spacing w:line="276" w:lineRule="auto"/>
        <w:jc w:val="right"/>
        <w:outlineLvl w:val="0"/>
      </w:pPr>
    </w:p>
    <w:p w:rsidR="001A175D" w:rsidRPr="00AB1819" w:rsidRDefault="001A175D" w:rsidP="00ED7157">
      <w:pPr>
        <w:autoSpaceDE w:val="0"/>
        <w:autoSpaceDN w:val="0"/>
        <w:adjustRightInd w:val="0"/>
        <w:spacing w:line="276" w:lineRule="auto"/>
        <w:jc w:val="both"/>
      </w:pPr>
    </w:p>
    <w:p w:rsidR="001A175D" w:rsidRPr="00AB1819" w:rsidRDefault="001A175D" w:rsidP="00ED7157">
      <w:pPr>
        <w:autoSpaceDE w:val="0"/>
        <w:autoSpaceDN w:val="0"/>
        <w:adjustRightInd w:val="0"/>
        <w:spacing w:line="276" w:lineRule="auto"/>
        <w:jc w:val="both"/>
      </w:pPr>
    </w:p>
    <w:p w:rsidR="005D46A0" w:rsidRDefault="005D46A0" w:rsidP="00ED7157">
      <w:pPr>
        <w:spacing w:line="276" w:lineRule="auto"/>
      </w:pPr>
    </w:p>
    <w:sectPr w:rsidR="005D46A0" w:rsidSect="0021144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DL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492"/>
    <w:rsid w:val="0008694E"/>
    <w:rsid w:val="000A23A2"/>
    <w:rsid w:val="000B7AE9"/>
    <w:rsid w:val="000D6DA2"/>
    <w:rsid w:val="000D79EA"/>
    <w:rsid w:val="000E553B"/>
    <w:rsid w:val="001167B0"/>
    <w:rsid w:val="001A175D"/>
    <w:rsid w:val="001D3D34"/>
    <w:rsid w:val="0021144E"/>
    <w:rsid w:val="0025222D"/>
    <w:rsid w:val="002A28B5"/>
    <w:rsid w:val="00335DE0"/>
    <w:rsid w:val="004011AF"/>
    <w:rsid w:val="004712F7"/>
    <w:rsid w:val="00496B21"/>
    <w:rsid w:val="004A44F1"/>
    <w:rsid w:val="00554D31"/>
    <w:rsid w:val="005D46A0"/>
    <w:rsid w:val="005E7051"/>
    <w:rsid w:val="00604D3F"/>
    <w:rsid w:val="006153FB"/>
    <w:rsid w:val="00640609"/>
    <w:rsid w:val="00653C04"/>
    <w:rsid w:val="006727D2"/>
    <w:rsid w:val="00675FD5"/>
    <w:rsid w:val="00726C57"/>
    <w:rsid w:val="00774503"/>
    <w:rsid w:val="00787B0F"/>
    <w:rsid w:val="0092241E"/>
    <w:rsid w:val="00951810"/>
    <w:rsid w:val="0099034B"/>
    <w:rsid w:val="009A263D"/>
    <w:rsid w:val="009F7529"/>
    <w:rsid w:val="00A03DE0"/>
    <w:rsid w:val="00A47073"/>
    <w:rsid w:val="00A83175"/>
    <w:rsid w:val="00AA476F"/>
    <w:rsid w:val="00AD4843"/>
    <w:rsid w:val="00B54CB4"/>
    <w:rsid w:val="00B66492"/>
    <w:rsid w:val="00BC726F"/>
    <w:rsid w:val="00C0338C"/>
    <w:rsid w:val="00C27C07"/>
    <w:rsid w:val="00C35D09"/>
    <w:rsid w:val="00C425E3"/>
    <w:rsid w:val="00C95700"/>
    <w:rsid w:val="00CD14C4"/>
    <w:rsid w:val="00CE17EF"/>
    <w:rsid w:val="00D612CB"/>
    <w:rsid w:val="00D904C4"/>
    <w:rsid w:val="00DC2C77"/>
    <w:rsid w:val="00DC699D"/>
    <w:rsid w:val="00DD0C6D"/>
    <w:rsid w:val="00E41564"/>
    <w:rsid w:val="00E86940"/>
    <w:rsid w:val="00EA18C5"/>
    <w:rsid w:val="00EB525F"/>
    <w:rsid w:val="00ED7157"/>
    <w:rsid w:val="00FF3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7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A175D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175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1A175D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1A17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A17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175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1A17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A17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1A175D"/>
    <w:rPr>
      <w:color w:val="0000FF" w:themeColor="hyperlink"/>
      <w:u w:val="single"/>
    </w:rPr>
  </w:style>
  <w:style w:type="paragraph" w:customStyle="1" w:styleId="MinorHeading">
    <w:name w:val="Minor Heading"/>
    <w:next w:val="a"/>
    <w:rsid w:val="00CE17EF"/>
    <w:pPr>
      <w:keepNext/>
      <w:keepLines/>
      <w:widowControl w:val="0"/>
      <w:spacing w:before="144" w:after="144" w:line="264" w:lineRule="atLeast"/>
      <w:jc w:val="center"/>
    </w:pPr>
    <w:rPr>
      <w:rFonts w:ascii="TimesDL" w:eastAsia="Times New Roman" w:hAnsi="TimesDL" w:cs="Times New Roman"/>
      <w:b/>
      <w:sz w:val="24"/>
      <w:szCs w:val="20"/>
      <w:lang w:val="en-US" w:eastAsia="ru-RU"/>
    </w:rPr>
  </w:style>
  <w:style w:type="paragraph" w:customStyle="1" w:styleId="ConsPlusNormal">
    <w:name w:val="ConsPlusNormal"/>
    <w:rsid w:val="009224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D904C4"/>
    <w:pPr>
      <w:ind w:left="720"/>
      <w:contextualSpacing/>
    </w:pPr>
  </w:style>
  <w:style w:type="paragraph" w:customStyle="1" w:styleId="ConsNonformat">
    <w:name w:val="ConsNonformat"/>
    <w:rsid w:val="00C27C07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C27C07"/>
    <w:pPr>
      <w:spacing w:after="120" w:line="480" w:lineRule="auto"/>
    </w:pPr>
    <w:rPr>
      <w:rFonts w:ascii="Peterburg" w:hAnsi="Peterburg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C27C07"/>
    <w:rPr>
      <w:rFonts w:ascii="Peterburg" w:eastAsia="Times New Roman" w:hAnsi="Peterburg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7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A175D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175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1A175D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1A17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A17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175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1A17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A17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1A175D"/>
    <w:rPr>
      <w:color w:val="0000FF" w:themeColor="hyperlink"/>
      <w:u w:val="single"/>
    </w:rPr>
  </w:style>
  <w:style w:type="paragraph" w:customStyle="1" w:styleId="MinorHeading">
    <w:name w:val="Minor Heading"/>
    <w:next w:val="a"/>
    <w:rsid w:val="00CE17EF"/>
    <w:pPr>
      <w:keepNext/>
      <w:keepLines/>
      <w:widowControl w:val="0"/>
      <w:spacing w:before="144" w:after="144" w:line="264" w:lineRule="atLeast"/>
      <w:jc w:val="center"/>
    </w:pPr>
    <w:rPr>
      <w:rFonts w:ascii="TimesDL" w:eastAsia="Times New Roman" w:hAnsi="TimesDL" w:cs="Times New Roman"/>
      <w:b/>
      <w:sz w:val="24"/>
      <w:szCs w:val="20"/>
      <w:lang w:val="en-US" w:eastAsia="ru-RU"/>
    </w:rPr>
  </w:style>
  <w:style w:type="paragraph" w:customStyle="1" w:styleId="ConsPlusNormal">
    <w:name w:val="ConsPlusNormal"/>
    <w:rsid w:val="009224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D904C4"/>
    <w:pPr>
      <w:ind w:left="720"/>
      <w:contextualSpacing/>
    </w:pPr>
  </w:style>
  <w:style w:type="paragraph" w:customStyle="1" w:styleId="ConsNonformat">
    <w:name w:val="ConsNonformat"/>
    <w:rsid w:val="00C27C07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C27C07"/>
    <w:pPr>
      <w:spacing w:after="120" w:line="480" w:lineRule="auto"/>
    </w:pPr>
    <w:rPr>
      <w:rFonts w:ascii="Peterburg" w:hAnsi="Peterburg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C27C07"/>
    <w:rPr>
      <w:rFonts w:ascii="Peterburg" w:eastAsia="Times New Roman" w:hAnsi="Peterburg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9E8C6-649D-4437-A908-164A7DAE7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2015-02-16T04:12:00Z</cp:lastPrinted>
  <dcterms:created xsi:type="dcterms:W3CDTF">2015-02-19T03:21:00Z</dcterms:created>
  <dcterms:modified xsi:type="dcterms:W3CDTF">2015-02-19T03:21:00Z</dcterms:modified>
</cp:coreProperties>
</file>