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963A60" w:rsidTr="00963A60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3A60" w:rsidRDefault="00963A6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963A60" w:rsidRDefault="00963A6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lang w:eastAsia="en-US"/>
              </w:rPr>
              <w:t>ы</w:t>
            </w:r>
            <w:proofErr w:type="spellEnd"/>
          </w:p>
          <w:p w:rsidR="00963A60" w:rsidRDefault="00963A6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 районы</w:t>
            </w:r>
          </w:p>
          <w:p w:rsidR="00963A60" w:rsidRDefault="00963A6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районының</w:t>
            </w:r>
            <w:proofErr w:type="spellEnd"/>
          </w:p>
          <w:p w:rsidR="00963A60" w:rsidRDefault="00963A6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Советы</w:t>
            </w:r>
          </w:p>
          <w:p w:rsidR="00963A60" w:rsidRDefault="00963A60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Хакимиәте</w:t>
            </w:r>
            <w:proofErr w:type="spellEnd"/>
          </w:p>
          <w:p w:rsidR="00963A60" w:rsidRDefault="00963A6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963A60" w:rsidRDefault="00963A60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963A60" w:rsidRDefault="00963A6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963A60" w:rsidRDefault="00963A6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963A60" w:rsidRDefault="00963A6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63A60" w:rsidRDefault="00963A60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3A60" w:rsidRDefault="00963A6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963A60" w:rsidRDefault="00963A6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963A60" w:rsidRDefault="00963A6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963A60" w:rsidRDefault="00963A60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 сельсовет</w:t>
            </w:r>
          </w:p>
          <w:p w:rsidR="00963A60" w:rsidRDefault="00963A6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963A60" w:rsidRDefault="00963A6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963A60" w:rsidRDefault="00963A6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963A60" w:rsidRDefault="00963A6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963A60" w:rsidRDefault="00963A6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963A60" w:rsidRDefault="00963A6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963A60" w:rsidRDefault="00963A60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963A60" w:rsidRDefault="00963A60" w:rsidP="00963A60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963A60" w:rsidRDefault="00963A60" w:rsidP="00963A60">
      <w:pPr>
        <w:jc w:val="center"/>
        <w:rPr>
          <w:sz w:val="28"/>
          <w:szCs w:val="28"/>
        </w:rPr>
      </w:pPr>
    </w:p>
    <w:p w:rsidR="004E42B2" w:rsidRPr="004E42B2" w:rsidRDefault="00963A60" w:rsidP="004E42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E42B2">
        <w:rPr>
          <w:sz w:val="28"/>
          <w:szCs w:val="28"/>
        </w:rPr>
        <w:t xml:space="preserve"> </w:t>
      </w:r>
      <w:r w:rsidR="004E42B2" w:rsidRPr="004E42B2">
        <w:rPr>
          <w:sz w:val="28"/>
          <w:szCs w:val="28"/>
        </w:rPr>
        <w:t xml:space="preserve">      1</w:t>
      </w:r>
      <w:r w:rsidR="000B3D4A">
        <w:rPr>
          <w:sz w:val="28"/>
          <w:szCs w:val="28"/>
        </w:rPr>
        <w:t>5</w:t>
      </w:r>
      <w:r w:rsidR="004E42B2" w:rsidRPr="004E42B2">
        <w:rPr>
          <w:sz w:val="28"/>
          <w:szCs w:val="28"/>
        </w:rPr>
        <w:t xml:space="preserve"> </w:t>
      </w:r>
      <w:proofErr w:type="spellStart"/>
      <w:r w:rsidR="004E42B2" w:rsidRPr="004E42B2">
        <w:rPr>
          <w:sz w:val="28"/>
          <w:szCs w:val="28"/>
        </w:rPr>
        <w:t>Ғинуар</w:t>
      </w:r>
      <w:proofErr w:type="spellEnd"/>
      <w:r w:rsidR="004E42B2" w:rsidRPr="004E42B2">
        <w:rPr>
          <w:sz w:val="28"/>
          <w:szCs w:val="28"/>
        </w:rPr>
        <w:t xml:space="preserve"> 2015 й.</w:t>
      </w:r>
      <w:r w:rsidR="004E42B2" w:rsidRPr="004E42B2">
        <w:rPr>
          <w:sz w:val="28"/>
          <w:szCs w:val="28"/>
        </w:rPr>
        <w:tab/>
        <w:t xml:space="preserve">                     №  0</w:t>
      </w:r>
      <w:r w:rsidR="004E42B2">
        <w:rPr>
          <w:sz w:val="28"/>
          <w:szCs w:val="28"/>
        </w:rPr>
        <w:t>2</w:t>
      </w:r>
      <w:r w:rsidR="004E42B2" w:rsidRPr="004E42B2">
        <w:rPr>
          <w:sz w:val="28"/>
          <w:szCs w:val="28"/>
        </w:rPr>
        <w:t xml:space="preserve">                       1</w:t>
      </w:r>
      <w:r w:rsidR="000B3D4A">
        <w:rPr>
          <w:sz w:val="28"/>
          <w:szCs w:val="28"/>
        </w:rPr>
        <w:t>5</w:t>
      </w:r>
      <w:bookmarkStart w:id="0" w:name="_GoBack"/>
      <w:bookmarkEnd w:id="0"/>
      <w:r w:rsidR="004E42B2" w:rsidRPr="004E42B2">
        <w:rPr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5 г"/>
        </w:smartTagPr>
        <w:r w:rsidR="004E42B2" w:rsidRPr="004E42B2">
          <w:rPr>
            <w:sz w:val="28"/>
            <w:szCs w:val="28"/>
          </w:rPr>
          <w:t>2015 г</w:t>
        </w:r>
      </w:smartTag>
      <w:r w:rsidR="004E42B2" w:rsidRPr="004E42B2">
        <w:rPr>
          <w:sz w:val="28"/>
          <w:szCs w:val="28"/>
        </w:rPr>
        <w:t>.</w:t>
      </w:r>
    </w:p>
    <w:p w:rsidR="00963A60" w:rsidRDefault="00963A60" w:rsidP="00963A60">
      <w:pPr>
        <w:rPr>
          <w:sz w:val="28"/>
          <w:szCs w:val="28"/>
        </w:rPr>
      </w:pPr>
    </w:p>
    <w:p w:rsidR="00963A60" w:rsidRDefault="006E04CE" w:rsidP="00963A6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  <w:r w:rsidR="00963A60">
        <w:rPr>
          <w:sz w:val="28"/>
          <w:szCs w:val="28"/>
        </w:rPr>
        <w:t xml:space="preserve"> главы администрации сельского поселения </w:t>
      </w:r>
      <w:proofErr w:type="spellStart"/>
      <w:r w:rsidR="00963A60">
        <w:rPr>
          <w:sz w:val="28"/>
          <w:szCs w:val="28"/>
        </w:rPr>
        <w:t>Шаранский</w:t>
      </w:r>
      <w:proofErr w:type="spellEnd"/>
      <w:r w:rsidR="00963A60">
        <w:rPr>
          <w:sz w:val="28"/>
          <w:szCs w:val="28"/>
        </w:rPr>
        <w:t xml:space="preserve"> сельсовет муниципального района </w:t>
      </w:r>
      <w:proofErr w:type="spellStart"/>
      <w:r w:rsidR="00963A60">
        <w:rPr>
          <w:sz w:val="28"/>
          <w:szCs w:val="28"/>
        </w:rPr>
        <w:t>Шаранский</w:t>
      </w:r>
      <w:proofErr w:type="spellEnd"/>
      <w:r w:rsidR="00963A60">
        <w:rPr>
          <w:sz w:val="28"/>
          <w:szCs w:val="28"/>
        </w:rPr>
        <w:t xml:space="preserve"> район Республики Башкортостан № </w:t>
      </w:r>
      <w:r w:rsidR="004E42B2">
        <w:rPr>
          <w:sz w:val="28"/>
          <w:szCs w:val="28"/>
        </w:rPr>
        <w:t>105</w:t>
      </w:r>
      <w:r w:rsidR="00A63801">
        <w:rPr>
          <w:sz w:val="28"/>
          <w:szCs w:val="28"/>
        </w:rPr>
        <w:t xml:space="preserve"> от 2</w:t>
      </w:r>
      <w:r w:rsidR="004E42B2">
        <w:rPr>
          <w:sz w:val="28"/>
          <w:szCs w:val="28"/>
        </w:rPr>
        <w:t>5</w:t>
      </w:r>
      <w:r w:rsidR="00A63801">
        <w:rPr>
          <w:sz w:val="28"/>
          <w:szCs w:val="28"/>
        </w:rPr>
        <w:t xml:space="preserve"> </w:t>
      </w:r>
      <w:r w:rsidR="004E42B2">
        <w:rPr>
          <w:sz w:val="28"/>
          <w:szCs w:val="28"/>
        </w:rPr>
        <w:t>декабря</w:t>
      </w:r>
      <w:r w:rsidR="00A63801">
        <w:rPr>
          <w:sz w:val="28"/>
          <w:szCs w:val="28"/>
        </w:rPr>
        <w:t xml:space="preserve"> 201</w:t>
      </w:r>
      <w:r w:rsidR="004E42B2">
        <w:rPr>
          <w:sz w:val="28"/>
          <w:szCs w:val="28"/>
        </w:rPr>
        <w:t>2</w:t>
      </w:r>
      <w:r w:rsidR="00A63801">
        <w:rPr>
          <w:sz w:val="28"/>
          <w:szCs w:val="28"/>
        </w:rPr>
        <w:t xml:space="preserve"> года</w:t>
      </w:r>
      <w:r w:rsidR="00963A60">
        <w:rPr>
          <w:sz w:val="28"/>
          <w:szCs w:val="28"/>
        </w:rPr>
        <w:t>.</w:t>
      </w:r>
    </w:p>
    <w:p w:rsidR="00963A60" w:rsidRDefault="00963A60" w:rsidP="00963A60">
      <w:pPr>
        <w:jc w:val="center"/>
        <w:rPr>
          <w:sz w:val="28"/>
          <w:szCs w:val="28"/>
        </w:rPr>
      </w:pPr>
    </w:p>
    <w:p w:rsidR="00963A60" w:rsidRDefault="00C11BB5" w:rsidP="00963A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963A60">
        <w:rPr>
          <w:sz w:val="28"/>
          <w:szCs w:val="28"/>
        </w:rPr>
        <w:t xml:space="preserve">В целях приведения муниципальных правовых актов администрации сельского поселения </w:t>
      </w:r>
      <w:proofErr w:type="spellStart"/>
      <w:r w:rsidR="00963A60">
        <w:rPr>
          <w:sz w:val="28"/>
          <w:szCs w:val="28"/>
        </w:rPr>
        <w:t>Шаранский</w:t>
      </w:r>
      <w:proofErr w:type="spellEnd"/>
      <w:r w:rsidR="00963A60">
        <w:rPr>
          <w:sz w:val="28"/>
          <w:szCs w:val="28"/>
        </w:rPr>
        <w:t xml:space="preserve"> сельсовет муниципального района </w:t>
      </w:r>
      <w:proofErr w:type="spellStart"/>
      <w:r w:rsidR="00963A60">
        <w:rPr>
          <w:sz w:val="28"/>
          <w:szCs w:val="28"/>
        </w:rPr>
        <w:t>Шаранский</w:t>
      </w:r>
      <w:proofErr w:type="spellEnd"/>
      <w:r w:rsidR="00963A60">
        <w:rPr>
          <w:sz w:val="28"/>
          <w:szCs w:val="28"/>
        </w:rPr>
        <w:t xml:space="preserve"> район Республики Башкортостан в соответствие с действующем законодательством, руководствуясь </w:t>
      </w:r>
      <w:r w:rsidR="004E42B2">
        <w:rPr>
          <w:sz w:val="28"/>
          <w:szCs w:val="28"/>
        </w:rPr>
        <w:t>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CD0B2E">
        <w:rPr>
          <w:sz w:val="28"/>
          <w:szCs w:val="28"/>
        </w:rPr>
        <w:t xml:space="preserve"> и Федеральным законом «Об общих принципах организации</w:t>
      </w:r>
      <w:proofErr w:type="gramEnd"/>
      <w:r w:rsidR="00CD0B2E">
        <w:rPr>
          <w:sz w:val="28"/>
          <w:szCs w:val="28"/>
        </w:rPr>
        <w:t xml:space="preserve"> местного самоуправления в Российской Федерации» ст. 14 Федерального закона от 06 октября 2003 года № 131-ФЗ</w:t>
      </w:r>
      <w:r w:rsidR="00963A60">
        <w:rPr>
          <w:sz w:val="28"/>
          <w:szCs w:val="28"/>
        </w:rPr>
        <w:t xml:space="preserve">, </w:t>
      </w:r>
      <w:r w:rsidR="00963A60">
        <w:rPr>
          <w:b/>
          <w:sz w:val="28"/>
          <w:szCs w:val="28"/>
        </w:rPr>
        <w:t>ПОСТАНОВЛЯЮ:</w:t>
      </w:r>
    </w:p>
    <w:p w:rsidR="00A63801" w:rsidRDefault="00A63801" w:rsidP="00A63801">
      <w:pPr>
        <w:jc w:val="both"/>
        <w:rPr>
          <w:b/>
          <w:sz w:val="28"/>
          <w:szCs w:val="28"/>
        </w:rPr>
      </w:pPr>
    </w:p>
    <w:p w:rsidR="00C11BB5" w:rsidRPr="00A63801" w:rsidRDefault="00A63801" w:rsidP="00A6380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3A60" w:rsidRPr="00A63801">
        <w:rPr>
          <w:sz w:val="28"/>
          <w:szCs w:val="28"/>
        </w:rPr>
        <w:t xml:space="preserve">Отменить постановление администрации сельского поселения </w:t>
      </w:r>
      <w:proofErr w:type="spellStart"/>
      <w:r w:rsidR="00963A60" w:rsidRPr="00A63801">
        <w:rPr>
          <w:sz w:val="28"/>
          <w:szCs w:val="28"/>
        </w:rPr>
        <w:t>Шаранский</w:t>
      </w:r>
      <w:proofErr w:type="spellEnd"/>
      <w:r w:rsidR="00963A60" w:rsidRPr="00A63801">
        <w:rPr>
          <w:sz w:val="28"/>
          <w:szCs w:val="28"/>
        </w:rPr>
        <w:t xml:space="preserve"> сельсовет муниципального района </w:t>
      </w:r>
      <w:proofErr w:type="spellStart"/>
      <w:r w:rsidR="00963A60" w:rsidRPr="00A63801">
        <w:rPr>
          <w:sz w:val="28"/>
          <w:szCs w:val="28"/>
        </w:rPr>
        <w:t>Шаранский</w:t>
      </w:r>
      <w:proofErr w:type="spellEnd"/>
      <w:r w:rsidR="00963A60" w:rsidRPr="00A63801">
        <w:rPr>
          <w:sz w:val="28"/>
          <w:szCs w:val="28"/>
        </w:rPr>
        <w:t xml:space="preserve"> район Республики Башкортостан № </w:t>
      </w:r>
      <w:r w:rsidR="00CD0B2E">
        <w:rPr>
          <w:sz w:val="28"/>
          <w:szCs w:val="28"/>
        </w:rPr>
        <w:t>105</w:t>
      </w:r>
      <w:r w:rsidR="00963A60" w:rsidRPr="00A63801">
        <w:rPr>
          <w:sz w:val="28"/>
          <w:szCs w:val="28"/>
        </w:rPr>
        <w:t xml:space="preserve"> от </w:t>
      </w:r>
      <w:r w:rsidR="00CD0B2E">
        <w:rPr>
          <w:sz w:val="28"/>
          <w:szCs w:val="28"/>
        </w:rPr>
        <w:t>25 декабря</w:t>
      </w:r>
      <w:r w:rsidR="00C11BB5" w:rsidRPr="00A63801">
        <w:rPr>
          <w:sz w:val="28"/>
          <w:szCs w:val="28"/>
        </w:rPr>
        <w:t xml:space="preserve"> 201</w:t>
      </w:r>
      <w:r w:rsidR="00CD0B2E">
        <w:rPr>
          <w:sz w:val="28"/>
          <w:szCs w:val="28"/>
        </w:rPr>
        <w:t>2</w:t>
      </w:r>
      <w:r w:rsidR="00C11BB5" w:rsidRPr="00A63801">
        <w:rPr>
          <w:sz w:val="28"/>
          <w:szCs w:val="28"/>
        </w:rPr>
        <w:t xml:space="preserve"> года «</w:t>
      </w:r>
      <w:r w:rsidR="00963A60" w:rsidRPr="00A63801">
        <w:rPr>
          <w:sz w:val="28"/>
          <w:szCs w:val="28"/>
        </w:rPr>
        <w:t xml:space="preserve">Об утверждении </w:t>
      </w:r>
      <w:r w:rsidRPr="00A63801">
        <w:rPr>
          <w:sz w:val="28"/>
          <w:szCs w:val="28"/>
        </w:rPr>
        <w:t>А</w:t>
      </w:r>
      <w:r w:rsidR="00C11BB5" w:rsidRPr="00A63801">
        <w:rPr>
          <w:sz w:val="28"/>
          <w:szCs w:val="28"/>
        </w:rPr>
        <w:t xml:space="preserve">дминистративного </w:t>
      </w:r>
      <w:r w:rsidR="00963A60" w:rsidRPr="00A63801">
        <w:rPr>
          <w:sz w:val="28"/>
          <w:szCs w:val="28"/>
        </w:rPr>
        <w:t>регламент</w:t>
      </w:r>
      <w:r w:rsidR="00C11BB5" w:rsidRPr="00A63801">
        <w:rPr>
          <w:sz w:val="28"/>
          <w:szCs w:val="28"/>
        </w:rPr>
        <w:t xml:space="preserve">а </w:t>
      </w:r>
      <w:r w:rsidR="00CD0B2E">
        <w:rPr>
          <w:sz w:val="28"/>
          <w:szCs w:val="28"/>
        </w:rPr>
        <w:t xml:space="preserve">осуществления функции администрацией сельского поселения </w:t>
      </w:r>
      <w:proofErr w:type="spellStart"/>
      <w:r w:rsidR="00CD0B2E">
        <w:rPr>
          <w:sz w:val="28"/>
          <w:szCs w:val="28"/>
        </w:rPr>
        <w:t>Шаранский</w:t>
      </w:r>
      <w:proofErr w:type="spellEnd"/>
      <w:r w:rsidR="00CD0B2E">
        <w:rPr>
          <w:sz w:val="28"/>
          <w:szCs w:val="28"/>
        </w:rPr>
        <w:t xml:space="preserve"> сельсовет муниципального района </w:t>
      </w:r>
      <w:proofErr w:type="spellStart"/>
      <w:r w:rsidR="00CD0B2E">
        <w:rPr>
          <w:sz w:val="28"/>
          <w:szCs w:val="28"/>
        </w:rPr>
        <w:t>Шаранский</w:t>
      </w:r>
      <w:proofErr w:type="spellEnd"/>
      <w:r w:rsidR="00CD0B2E">
        <w:rPr>
          <w:sz w:val="28"/>
          <w:szCs w:val="28"/>
        </w:rPr>
        <w:t xml:space="preserve"> район Республики Башкортостан «Осуществление муниципального контроля за сохранностью автомобильных дорог местного значения в границах населенных пунктов поселения» </w:t>
      </w:r>
    </w:p>
    <w:p w:rsidR="00A63801" w:rsidRPr="00A63801" w:rsidRDefault="00A63801" w:rsidP="00A63801">
      <w:pPr>
        <w:pStyle w:val="a7"/>
        <w:jc w:val="both"/>
        <w:rPr>
          <w:sz w:val="28"/>
          <w:szCs w:val="28"/>
        </w:rPr>
      </w:pPr>
    </w:p>
    <w:p w:rsidR="00963A60" w:rsidRDefault="00C11BB5" w:rsidP="00963A6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3A60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963A60" w:rsidRDefault="00963A60" w:rsidP="00963A60">
      <w:pPr>
        <w:jc w:val="both"/>
        <w:rPr>
          <w:sz w:val="28"/>
          <w:szCs w:val="28"/>
        </w:rPr>
      </w:pPr>
    </w:p>
    <w:p w:rsidR="00963A60" w:rsidRDefault="00963A60" w:rsidP="00963A60">
      <w:pPr>
        <w:jc w:val="both"/>
        <w:rPr>
          <w:sz w:val="28"/>
          <w:szCs w:val="28"/>
        </w:rPr>
      </w:pPr>
    </w:p>
    <w:p w:rsidR="00963A60" w:rsidRDefault="00963A60" w:rsidP="00963A60">
      <w:pPr>
        <w:jc w:val="both"/>
        <w:rPr>
          <w:sz w:val="28"/>
          <w:szCs w:val="28"/>
        </w:rPr>
      </w:pPr>
    </w:p>
    <w:p w:rsidR="00963A60" w:rsidRDefault="00963A60" w:rsidP="00963A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63A60" w:rsidRDefault="00963A60" w:rsidP="00963A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963A60" w:rsidRDefault="00963A60" w:rsidP="00963A60">
      <w:pPr>
        <w:jc w:val="both"/>
        <w:rPr>
          <w:sz w:val="28"/>
          <w:szCs w:val="28"/>
        </w:rPr>
      </w:pPr>
    </w:p>
    <w:p w:rsidR="00963A60" w:rsidRDefault="00963A60" w:rsidP="00963A60">
      <w:pPr>
        <w:tabs>
          <w:tab w:val="left" w:pos="5010"/>
        </w:tabs>
        <w:jc w:val="center"/>
        <w:rPr>
          <w:sz w:val="28"/>
          <w:szCs w:val="28"/>
        </w:rPr>
      </w:pP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19B6"/>
    <w:multiLevelType w:val="hybridMultilevel"/>
    <w:tmpl w:val="E236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0A6D"/>
    <w:multiLevelType w:val="hybridMultilevel"/>
    <w:tmpl w:val="BDC8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24B50"/>
    <w:multiLevelType w:val="hybridMultilevel"/>
    <w:tmpl w:val="996E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AC"/>
    <w:rsid w:val="000B3D4A"/>
    <w:rsid w:val="003C1757"/>
    <w:rsid w:val="004E42B2"/>
    <w:rsid w:val="005D46A0"/>
    <w:rsid w:val="006E04CE"/>
    <w:rsid w:val="008A7112"/>
    <w:rsid w:val="00963A60"/>
    <w:rsid w:val="00A63801"/>
    <w:rsid w:val="00AD38AC"/>
    <w:rsid w:val="00C11BB5"/>
    <w:rsid w:val="00CD0B2E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A6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3A6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63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A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A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1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A6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3A6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63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A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A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2015-01-16T04:31:00Z</cp:lastPrinted>
  <dcterms:created xsi:type="dcterms:W3CDTF">2015-01-16T04:15:00Z</dcterms:created>
  <dcterms:modified xsi:type="dcterms:W3CDTF">2015-01-16T04:31:00Z</dcterms:modified>
</cp:coreProperties>
</file>